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71F6B" w14:textId="0F1138EC" w:rsidR="00BD6C83" w:rsidRPr="00BD6C83" w:rsidRDefault="00BD6C83" w:rsidP="00BD6C83">
      <w:pPr>
        <w:spacing w:before="100" w:beforeAutospacing="1" w:after="100" w:afterAutospacing="1" w:line="240" w:lineRule="auto"/>
        <w:rPr>
          <w:rFonts w:ascii="Times New Roman" w:eastAsia="Times New Roman" w:hAnsi="Times New Roman" w:cs="Times New Roman"/>
          <w:sz w:val="24"/>
          <w:szCs w:val="24"/>
        </w:rPr>
      </w:pPr>
      <w:r w:rsidRPr="00BD6C83">
        <w:rPr>
          <w:rFonts w:ascii="Times New Roman" w:eastAsia="Times New Roman" w:hAnsi="Times New Roman" w:cs="Times New Roman"/>
          <w:b/>
          <w:bCs/>
          <w:sz w:val="24"/>
          <w:szCs w:val="24"/>
        </w:rPr>
        <w:t xml:space="preserve">Description: </w:t>
      </w:r>
    </w:p>
    <w:p w14:paraId="2385A2F2" w14:textId="77777777" w:rsidR="0089567E" w:rsidRDefault="00BD6C83" w:rsidP="00BD6C83">
      <w:pPr>
        <w:spacing w:before="100" w:beforeAutospacing="1" w:after="100" w:afterAutospacing="1" w:line="240" w:lineRule="auto"/>
        <w:contextualSpacing/>
        <w:rPr>
          <w:rFonts w:ascii="Times New Roman" w:eastAsia="Times New Roman" w:hAnsi="Times New Roman" w:cs="Times New Roman"/>
          <w:sz w:val="24"/>
          <w:szCs w:val="24"/>
        </w:rPr>
      </w:pPr>
      <w:r w:rsidRPr="00BD6C83">
        <w:rPr>
          <w:rFonts w:ascii="Times New Roman" w:eastAsia="Times New Roman" w:hAnsi="Times New Roman" w:cs="Times New Roman"/>
          <w:sz w:val="24"/>
          <w:szCs w:val="24"/>
        </w:rPr>
        <w:t xml:space="preserve">An employee in this class participates in the operations of fire suppression and emergency medical services on an assigned </w:t>
      </w:r>
      <w:r>
        <w:rPr>
          <w:rFonts w:ascii="Times New Roman" w:eastAsia="Times New Roman" w:hAnsi="Times New Roman" w:cs="Times New Roman"/>
          <w:sz w:val="24"/>
          <w:szCs w:val="24"/>
        </w:rPr>
        <w:t xml:space="preserve">24-hour </w:t>
      </w:r>
      <w:r w:rsidRPr="00BD6C83">
        <w:rPr>
          <w:rFonts w:ascii="Times New Roman" w:eastAsia="Times New Roman" w:hAnsi="Times New Roman" w:cs="Times New Roman"/>
          <w:sz w:val="24"/>
          <w:szCs w:val="24"/>
        </w:rPr>
        <w:t>shift. The employee performs a variety of technical, procedural, and regulatory methods and techniques relating to fire suppression and prevention, rescue, first aid, and equipment and apparatus operation. Responds to emergency situations requiring emergency medical attention and performs duties of an EMT. Acquires and maintains required State certification for Firefighter and EMT. Work is performed under general supervision of the Fire</w:t>
      </w:r>
      <w:r>
        <w:rPr>
          <w:rFonts w:ascii="Times New Roman" w:eastAsia="Times New Roman" w:hAnsi="Times New Roman" w:cs="Times New Roman"/>
          <w:sz w:val="24"/>
          <w:szCs w:val="24"/>
        </w:rPr>
        <w:t xml:space="preserve"> Captain</w:t>
      </w:r>
    </w:p>
    <w:p w14:paraId="6B8D69CD" w14:textId="1CCA9A14" w:rsidR="00BD6C83" w:rsidRPr="00BD6C83" w:rsidRDefault="00BD6C83" w:rsidP="00BD6C83">
      <w:pPr>
        <w:spacing w:before="100" w:beforeAutospacing="1" w:after="100" w:afterAutospacing="1" w:line="240" w:lineRule="auto"/>
        <w:contextualSpacing/>
        <w:rPr>
          <w:rFonts w:ascii="Times New Roman" w:eastAsia="Times New Roman" w:hAnsi="Times New Roman" w:cs="Times New Roman"/>
          <w:sz w:val="24"/>
          <w:szCs w:val="24"/>
        </w:rPr>
      </w:pPr>
      <w:r w:rsidRPr="00BD6C83">
        <w:rPr>
          <w:rFonts w:ascii="Times New Roman" w:eastAsia="Times New Roman" w:hAnsi="Times New Roman" w:cs="Times New Roman"/>
          <w:b/>
          <w:bCs/>
          <w:sz w:val="24"/>
          <w:szCs w:val="24"/>
          <w:u w:val="single"/>
        </w:rPr>
        <w:t>Education and Experience</w:t>
      </w:r>
    </w:p>
    <w:p w14:paraId="2B20C793" w14:textId="77777777" w:rsidR="00BD6C83" w:rsidRPr="00BD6C83" w:rsidRDefault="00BD6C83" w:rsidP="00BD6C83">
      <w:pPr>
        <w:spacing w:before="100" w:beforeAutospacing="1" w:after="100" w:afterAutospacing="1" w:line="240" w:lineRule="auto"/>
        <w:contextualSpacing/>
        <w:rPr>
          <w:rFonts w:ascii="Times New Roman" w:eastAsia="Times New Roman" w:hAnsi="Times New Roman" w:cs="Times New Roman"/>
          <w:sz w:val="24"/>
          <w:szCs w:val="24"/>
        </w:rPr>
      </w:pPr>
      <w:r w:rsidRPr="00BD6C83">
        <w:rPr>
          <w:rFonts w:ascii="Times New Roman" w:eastAsia="Times New Roman" w:hAnsi="Times New Roman" w:cs="Times New Roman"/>
          <w:sz w:val="24"/>
          <w:szCs w:val="24"/>
        </w:rPr>
        <w:t>Graduation from high school or GED equivalency supplemented by training courses in firefighting, fire prevention, CPR/first aid, rescue, apparatus and equipment operation, and related fire sciences; or an equivalent combination of education and experience.</w:t>
      </w:r>
    </w:p>
    <w:p w14:paraId="23950DAC" w14:textId="3F36BAEB" w:rsidR="00BD6C83" w:rsidRPr="00BD6C83" w:rsidRDefault="00BD6C83" w:rsidP="00BD6C83">
      <w:pPr>
        <w:spacing w:before="100" w:beforeAutospacing="1" w:after="100" w:afterAutospacing="1" w:line="240" w:lineRule="auto"/>
        <w:rPr>
          <w:rFonts w:ascii="Times New Roman" w:eastAsia="Times New Roman" w:hAnsi="Times New Roman" w:cs="Times New Roman"/>
          <w:sz w:val="24"/>
          <w:szCs w:val="24"/>
        </w:rPr>
      </w:pPr>
      <w:r w:rsidRPr="00BD6C83">
        <w:rPr>
          <w:rFonts w:ascii="Times New Roman" w:eastAsia="Times New Roman" w:hAnsi="Times New Roman" w:cs="Times New Roman"/>
          <w:b/>
          <w:bCs/>
          <w:sz w:val="24"/>
          <w:szCs w:val="24"/>
          <w:u w:val="single"/>
        </w:rPr>
        <w:t>Special Requirements</w:t>
      </w:r>
    </w:p>
    <w:p w14:paraId="45B2D243" w14:textId="77777777" w:rsidR="0089567E" w:rsidRDefault="0089567E" w:rsidP="0089567E">
      <w:pPr>
        <w:numPr>
          <w:ilvl w:val="0"/>
          <w:numId w:val="2"/>
        </w:numPr>
        <w:spacing w:before="100" w:beforeAutospacing="1" w:after="100" w:afterAutospacing="1" w:line="240" w:lineRule="auto"/>
        <w:rPr>
          <w:rFonts w:ascii="Times New Roman" w:eastAsia="Times New Roman" w:hAnsi="Times New Roman" w:cs="Times New Roman"/>
          <w:sz w:val="24"/>
          <w:szCs w:val="24"/>
        </w:rPr>
        <w:sectPr w:rsidR="0089567E" w:rsidSect="00BD6C83">
          <w:headerReference w:type="default" r:id="rId7"/>
          <w:pgSz w:w="12240" w:h="15840"/>
          <w:pgMar w:top="720" w:right="720" w:bottom="720" w:left="720" w:header="720" w:footer="720" w:gutter="0"/>
          <w:cols w:space="720"/>
          <w:docGrid w:linePitch="360"/>
        </w:sectPr>
      </w:pPr>
    </w:p>
    <w:p w14:paraId="283A4CF6" w14:textId="760555A0" w:rsidR="00BD6C83" w:rsidRPr="00BD6C83" w:rsidRDefault="00BD6C83" w:rsidP="0089567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D6C83">
        <w:rPr>
          <w:rFonts w:ascii="Times New Roman" w:eastAsia="Times New Roman" w:hAnsi="Times New Roman" w:cs="Times New Roman"/>
          <w:sz w:val="24"/>
          <w:szCs w:val="24"/>
        </w:rPr>
        <w:t>Valid North Carolina class B driver’s license</w:t>
      </w:r>
    </w:p>
    <w:p w14:paraId="5FA74C29" w14:textId="77777777" w:rsidR="00BD6C83" w:rsidRPr="00BD6C83" w:rsidRDefault="00BD6C83" w:rsidP="0089567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D6C83">
        <w:rPr>
          <w:rFonts w:ascii="Times New Roman" w:eastAsia="Times New Roman" w:hAnsi="Times New Roman" w:cs="Times New Roman"/>
          <w:sz w:val="24"/>
          <w:szCs w:val="24"/>
        </w:rPr>
        <w:t>Firefighter Certification</w:t>
      </w:r>
    </w:p>
    <w:p w14:paraId="3021B615" w14:textId="77777777" w:rsidR="00BD6C83" w:rsidRPr="00BD6C83" w:rsidRDefault="00BD6C83" w:rsidP="0089567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D6C83">
        <w:rPr>
          <w:rFonts w:ascii="Times New Roman" w:eastAsia="Times New Roman" w:hAnsi="Times New Roman" w:cs="Times New Roman"/>
          <w:sz w:val="24"/>
          <w:szCs w:val="24"/>
        </w:rPr>
        <w:t>EMT Certification</w:t>
      </w:r>
    </w:p>
    <w:p w14:paraId="0899BD41" w14:textId="77777777" w:rsidR="0089567E" w:rsidRDefault="00BD6C83" w:rsidP="0089567E">
      <w:pPr>
        <w:numPr>
          <w:ilvl w:val="0"/>
          <w:numId w:val="2"/>
        </w:numPr>
        <w:spacing w:before="100" w:beforeAutospacing="1" w:after="100" w:afterAutospacing="1" w:line="240" w:lineRule="auto"/>
        <w:contextualSpacing/>
        <w:rPr>
          <w:rFonts w:ascii="Times New Roman" w:eastAsia="Times New Roman" w:hAnsi="Times New Roman" w:cs="Times New Roman"/>
          <w:sz w:val="24"/>
          <w:szCs w:val="24"/>
        </w:rPr>
      </w:pPr>
      <w:r w:rsidRPr="00BD6C83">
        <w:rPr>
          <w:rFonts w:ascii="Times New Roman" w:eastAsia="Times New Roman" w:hAnsi="Times New Roman" w:cs="Times New Roman"/>
          <w:sz w:val="24"/>
          <w:szCs w:val="24"/>
        </w:rPr>
        <w:t>EVD</w:t>
      </w:r>
    </w:p>
    <w:p w14:paraId="439978CC" w14:textId="77777777" w:rsidR="0089567E" w:rsidRDefault="0089567E" w:rsidP="0089567E">
      <w:pPr>
        <w:spacing w:before="100" w:beforeAutospacing="1" w:after="100" w:afterAutospacing="1" w:line="240" w:lineRule="auto"/>
        <w:rPr>
          <w:rFonts w:ascii="Times New Roman" w:eastAsia="Times New Roman" w:hAnsi="Times New Roman" w:cs="Times New Roman"/>
          <w:b/>
          <w:bCs/>
          <w:sz w:val="24"/>
          <w:szCs w:val="24"/>
          <w:u w:val="single"/>
        </w:rPr>
        <w:sectPr w:rsidR="0089567E" w:rsidSect="0089567E">
          <w:type w:val="continuous"/>
          <w:pgSz w:w="12240" w:h="15840"/>
          <w:pgMar w:top="720" w:right="720" w:bottom="720" w:left="720" w:header="720" w:footer="720" w:gutter="0"/>
          <w:cols w:num="2" w:space="720"/>
          <w:docGrid w:linePitch="360"/>
        </w:sectPr>
      </w:pPr>
    </w:p>
    <w:p w14:paraId="481CD093" w14:textId="783926FC" w:rsidR="00BD6C83" w:rsidRPr="0089567E" w:rsidRDefault="0089567E" w:rsidP="0089567E">
      <w:pPr>
        <w:spacing w:before="100" w:beforeAutospacing="1" w:after="100" w:afterAutospacing="1" w:line="240" w:lineRule="auto"/>
        <w:rPr>
          <w:rFonts w:ascii="Times New Roman" w:eastAsia="Times New Roman" w:hAnsi="Times New Roman" w:cs="Times New Roman"/>
          <w:sz w:val="24"/>
          <w:szCs w:val="24"/>
        </w:rPr>
      </w:pPr>
      <w:r w:rsidRPr="0089567E">
        <w:rPr>
          <w:rFonts w:ascii="Times New Roman" w:eastAsia="Times New Roman" w:hAnsi="Times New Roman" w:cs="Times New Roman"/>
          <w:b/>
          <w:bCs/>
          <w:sz w:val="24"/>
          <w:szCs w:val="24"/>
          <w:u w:val="single"/>
        </w:rPr>
        <w:t>E</w:t>
      </w:r>
      <w:r w:rsidR="00BD6C83" w:rsidRPr="0089567E">
        <w:rPr>
          <w:rFonts w:ascii="Times New Roman" w:eastAsia="Times New Roman" w:hAnsi="Times New Roman" w:cs="Times New Roman"/>
          <w:b/>
          <w:bCs/>
          <w:sz w:val="24"/>
          <w:szCs w:val="24"/>
          <w:u w:val="single"/>
        </w:rPr>
        <w:t>mployee Benefits:</w:t>
      </w:r>
    </w:p>
    <w:p w14:paraId="52EED6BF" w14:textId="77777777" w:rsidR="0089567E" w:rsidRDefault="0089567E" w:rsidP="00BD6C83">
      <w:pPr>
        <w:numPr>
          <w:ilvl w:val="0"/>
          <w:numId w:val="3"/>
        </w:numPr>
        <w:spacing w:before="100" w:beforeAutospacing="1" w:after="100" w:afterAutospacing="1" w:line="240" w:lineRule="auto"/>
        <w:rPr>
          <w:rFonts w:ascii="Times New Roman" w:eastAsia="Times New Roman" w:hAnsi="Times New Roman" w:cs="Times New Roman"/>
          <w:sz w:val="24"/>
          <w:szCs w:val="24"/>
        </w:rPr>
        <w:sectPr w:rsidR="0089567E" w:rsidSect="0089567E">
          <w:type w:val="continuous"/>
          <w:pgSz w:w="12240" w:h="15840"/>
          <w:pgMar w:top="720" w:right="720" w:bottom="720" w:left="720" w:header="720" w:footer="720" w:gutter="0"/>
          <w:cols w:space="720"/>
          <w:docGrid w:linePitch="360"/>
        </w:sectPr>
      </w:pPr>
    </w:p>
    <w:p w14:paraId="147A7B49" w14:textId="0CB9E765" w:rsidR="00BD6C83" w:rsidRPr="00BD6C83" w:rsidRDefault="00BD6C83" w:rsidP="00BD6C8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D6C83">
        <w:rPr>
          <w:rFonts w:ascii="Times New Roman" w:eastAsia="Times New Roman" w:hAnsi="Times New Roman" w:cs="Times New Roman"/>
          <w:sz w:val="24"/>
          <w:szCs w:val="24"/>
        </w:rPr>
        <w:t>Vacation Leave</w:t>
      </w:r>
    </w:p>
    <w:p w14:paraId="39D857DE" w14:textId="77777777" w:rsidR="00BD6C83" w:rsidRPr="00BD6C83" w:rsidRDefault="00BD6C83" w:rsidP="00BD6C8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D6C83">
        <w:rPr>
          <w:rFonts w:ascii="Times New Roman" w:eastAsia="Times New Roman" w:hAnsi="Times New Roman" w:cs="Times New Roman"/>
          <w:sz w:val="24"/>
          <w:szCs w:val="24"/>
        </w:rPr>
        <w:t>Sick Leave</w:t>
      </w:r>
    </w:p>
    <w:p w14:paraId="3BAFA9E7" w14:textId="77777777" w:rsidR="00BD6C83" w:rsidRPr="00BD6C83" w:rsidRDefault="00BD6C83" w:rsidP="00BD6C8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D6C83">
        <w:rPr>
          <w:rFonts w:ascii="Times New Roman" w:eastAsia="Times New Roman" w:hAnsi="Times New Roman" w:cs="Times New Roman"/>
          <w:sz w:val="24"/>
          <w:szCs w:val="24"/>
        </w:rPr>
        <w:t>Paid Holidays</w:t>
      </w:r>
    </w:p>
    <w:p w14:paraId="5D15DCFB" w14:textId="77777777" w:rsidR="00BD6C83" w:rsidRPr="00BD6C83" w:rsidRDefault="00BD6C83" w:rsidP="00BD6C8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D6C83">
        <w:rPr>
          <w:rFonts w:ascii="Times New Roman" w:eastAsia="Times New Roman" w:hAnsi="Times New Roman" w:cs="Times New Roman"/>
          <w:sz w:val="24"/>
          <w:szCs w:val="24"/>
        </w:rPr>
        <w:t>Petty Leave</w:t>
      </w:r>
    </w:p>
    <w:p w14:paraId="2ACB6FC3" w14:textId="77777777" w:rsidR="00BD6C83" w:rsidRPr="00BD6C83" w:rsidRDefault="00BD6C83" w:rsidP="00BD6C8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D6C83">
        <w:rPr>
          <w:rFonts w:ascii="Times New Roman" w:eastAsia="Times New Roman" w:hAnsi="Times New Roman" w:cs="Times New Roman"/>
          <w:sz w:val="24"/>
          <w:szCs w:val="24"/>
        </w:rPr>
        <w:t>Contributory Retirement System (LGERS) – employee contributes 6% with additional employer contribution into the plan</w:t>
      </w:r>
    </w:p>
    <w:p w14:paraId="598B58DD" w14:textId="77777777" w:rsidR="00BD6C83" w:rsidRPr="00BD6C83" w:rsidRDefault="00BD6C83" w:rsidP="00BD6C8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D6C83">
        <w:rPr>
          <w:rFonts w:ascii="Times New Roman" w:eastAsia="Times New Roman" w:hAnsi="Times New Roman" w:cs="Times New Roman"/>
          <w:sz w:val="24"/>
          <w:szCs w:val="24"/>
        </w:rPr>
        <w:t>5% Employer contribution to 401(k)</w:t>
      </w:r>
    </w:p>
    <w:p w14:paraId="51DD0BFF" w14:textId="77777777" w:rsidR="00BD6C83" w:rsidRPr="00BD6C83" w:rsidRDefault="00BD6C83" w:rsidP="00BD6C8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D6C83">
        <w:rPr>
          <w:rFonts w:ascii="Times New Roman" w:eastAsia="Times New Roman" w:hAnsi="Times New Roman" w:cs="Times New Roman"/>
          <w:sz w:val="24"/>
          <w:szCs w:val="24"/>
        </w:rPr>
        <w:t>Medical/Hospitalization Insurance – Dependent coverage available</w:t>
      </w:r>
    </w:p>
    <w:p w14:paraId="28221D30" w14:textId="77777777" w:rsidR="00BD6C83" w:rsidRPr="00BD6C83" w:rsidRDefault="00BD6C83" w:rsidP="00BD6C8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D6C83">
        <w:rPr>
          <w:rFonts w:ascii="Times New Roman" w:eastAsia="Times New Roman" w:hAnsi="Times New Roman" w:cs="Times New Roman"/>
          <w:sz w:val="24"/>
          <w:szCs w:val="24"/>
        </w:rPr>
        <w:t>Dental Insurance – Dependent coverage available</w:t>
      </w:r>
    </w:p>
    <w:p w14:paraId="3FC69553" w14:textId="77777777" w:rsidR="00BD6C83" w:rsidRPr="00BD6C83" w:rsidRDefault="00BD6C83" w:rsidP="00BD6C8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D6C83">
        <w:rPr>
          <w:rFonts w:ascii="Times New Roman" w:eastAsia="Times New Roman" w:hAnsi="Times New Roman" w:cs="Times New Roman"/>
          <w:sz w:val="24"/>
          <w:szCs w:val="24"/>
        </w:rPr>
        <w:t>Life Insurance coverage – Voluntary Supplemental Life Insurance available</w:t>
      </w:r>
    </w:p>
    <w:p w14:paraId="405B77A8" w14:textId="77777777" w:rsidR="00BD6C83" w:rsidRPr="00BD6C83" w:rsidRDefault="00BD6C83" w:rsidP="00BD6C8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D6C83">
        <w:rPr>
          <w:rFonts w:ascii="Times New Roman" w:eastAsia="Times New Roman" w:hAnsi="Times New Roman" w:cs="Times New Roman"/>
          <w:sz w:val="24"/>
          <w:szCs w:val="24"/>
        </w:rPr>
        <w:t>Vision – Dependent coverage available</w:t>
      </w:r>
    </w:p>
    <w:p w14:paraId="100A2E18" w14:textId="77777777" w:rsidR="00BD6C83" w:rsidRPr="00BD6C83" w:rsidRDefault="00BD6C83" w:rsidP="00BD6C8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D6C83">
        <w:rPr>
          <w:rFonts w:ascii="Times New Roman" w:eastAsia="Times New Roman" w:hAnsi="Times New Roman" w:cs="Times New Roman"/>
          <w:sz w:val="24"/>
          <w:szCs w:val="24"/>
        </w:rPr>
        <w:t>Employee Assistance Program</w:t>
      </w:r>
    </w:p>
    <w:p w14:paraId="7196FBD3" w14:textId="77777777" w:rsidR="00BD6C83" w:rsidRPr="00BD6C83" w:rsidRDefault="00BD6C83" w:rsidP="00BD6C8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D6C83">
        <w:rPr>
          <w:rFonts w:ascii="Times New Roman" w:eastAsia="Times New Roman" w:hAnsi="Times New Roman" w:cs="Times New Roman"/>
          <w:sz w:val="24"/>
          <w:szCs w:val="24"/>
        </w:rPr>
        <w:t>Credit Union Membership Eligibility</w:t>
      </w:r>
    </w:p>
    <w:p w14:paraId="4847B4D4" w14:textId="77777777" w:rsidR="00BD6C83" w:rsidRPr="00BD6C83" w:rsidRDefault="00BD6C83" w:rsidP="00BD6C8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D6C83">
        <w:rPr>
          <w:rFonts w:ascii="Times New Roman" w:eastAsia="Times New Roman" w:hAnsi="Times New Roman" w:cs="Times New Roman"/>
          <w:sz w:val="24"/>
          <w:szCs w:val="24"/>
        </w:rPr>
        <w:t>Progressive Pay Plan</w:t>
      </w:r>
    </w:p>
    <w:p w14:paraId="01F10781" w14:textId="77777777" w:rsidR="00BD6C83" w:rsidRPr="00BD6C83" w:rsidRDefault="00BD6C83" w:rsidP="00BD6C8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D6C83">
        <w:rPr>
          <w:rFonts w:ascii="Times New Roman" w:eastAsia="Times New Roman" w:hAnsi="Times New Roman" w:cs="Times New Roman"/>
          <w:sz w:val="24"/>
          <w:szCs w:val="24"/>
        </w:rPr>
        <w:t>Christmas Bonus (2% of Annual Salary)</w:t>
      </w:r>
    </w:p>
    <w:p w14:paraId="16B99537" w14:textId="77777777" w:rsidR="00BD6C83" w:rsidRPr="00BD6C83" w:rsidRDefault="00BD6C83" w:rsidP="00BD6C8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D6C83">
        <w:rPr>
          <w:rFonts w:ascii="Times New Roman" w:eastAsia="Times New Roman" w:hAnsi="Times New Roman" w:cs="Times New Roman"/>
          <w:sz w:val="24"/>
          <w:szCs w:val="24"/>
        </w:rPr>
        <w:t>Annual Longevity Bonus</w:t>
      </w:r>
    </w:p>
    <w:p w14:paraId="689E1F0B" w14:textId="77777777" w:rsidR="00BD6C83" w:rsidRPr="00BD6C83" w:rsidRDefault="00BD6C83" w:rsidP="00BD6C8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D6C83">
        <w:rPr>
          <w:rFonts w:ascii="Times New Roman" w:eastAsia="Times New Roman" w:hAnsi="Times New Roman" w:cs="Times New Roman"/>
          <w:b/>
          <w:bCs/>
          <w:sz w:val="24"/>
          <w:szCs w:val="24"/>
        </w:rPr>
        <w:t>Sign-On Bonus Incentive:</w:t>
      </w:r>
      <w:r w:rsidRPr="00BD6C83">
        <w:rPr>
          <w:rFonts w:ascii="Times New Roman" w:eastAsia="Times New Roman" w:hAnsi="Times New Roman" w:cs="Times New Roman"/>
          <w:sz w:val="24"/>
          <w:szCs w:val="24"/>
        </w:rPr>
        <w:br/>
        <w:t xml:space="preserve">Three-thousand-dollar ($3000) sign-on bonus for all newly hired employees. Which will be paid in three installments of $1000 </w:t>
      </w:r>
      <w:r w:rsidRPr="00BD6C83">
        <w:rPr>
          <w:rFonts w:ascii="Times New Roman" w:eastAsia="Times New Roman" w:hAnsi="Times New Roman" w:cs="Times New Roman"/>
          <w:sz w:val="24"/>
          <w:szCs w:val="24"/>
        </w:rPr>
        <w:t>each. First installment upon hire, second installment is paid upon first anniversary and last installment paid upon second anniversary.</w:t>
      </w:r>
    </w:p>
    <w:p w14:paraId="1519E574" w14:textId="77777777" w:rsidR="00BD6C83" w:rsidRPr="00BD6C83" w:rsidRDefault="00BD6C83" w:rsidP="00BD6C8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D6C83">
        <w:rPr>
          <w:rFonts w:ascii="Times New Roman" w:eastAsia="Times New Roman" w:hAnsi="Times New Roman" w:cs="Times New Roman"/>
          <w:b/>
          <w:bCs/>
          <w:sz w:val="24"/>
          <w:szCs w:val="24"/>
        </w:rPr>
        <w:t>Lateral Entry Incentive:</w:t>
      </w:r>
      <w:r w:rsidRPr="00BD6C83">
        <w:rPr>
          <w:rFonts w:ascii="Times New Roman" w:eastAsia="Times New Roman" w:hAnsi="Times New Roman" w:cs="Times New Roman"/>
          <w:sz w:val="24"/>
          <w:szCs w:val="24"/>
        </w:rPr>
        <w:br/>
        <w:t>Newly hired employees are eligible for a one percent (1%) increase above the current base salary for each year of experience in the exact field being hired for. A maximum of ten years (10) of prior experience will be recognized, therefore making a ten percent (10%) increase above base salary the maximum pay increase that could be obtained by this incentive.</w:t>
      </w:r>
    </w:p>
    <w:p w14:paraId="1D8461AB" w14:textId="77777777" w:rsidR="00BD6C83" w:rsidRPr="00BD6C83" w:rsidRDefault="00BD6C83" w:rsidP="00BD6C8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D6C83">
        <w:rPr>
          <w:rFonts w:ascii="Times New Roman" w:eastAsia="Times New Roman" w:hAnsi="Times New Roman" w:cs="Times New Roman"/>
          <w:b/>
          <w:bCs/>
          <w:sz w:val="24"/>
          <w:szCs w:val="24"/>
        </w:rPr>
        <w:t>Education Incentive:</w:t>
      </w:r>
      <w:r w:rsidRPr="00BD6C83">
        <w:rPr>
          <w:rFonts w:ascii="Times New Roman" w:eastAsia="Times New Roman" w:hAnsi="Times New Roman" w:cs="Times New Roman"/>
          <w:sz w:val="24"/>
          <w:szCs w:val="24"/>
        </w:rPr>
        <w:br/>
        <w:t>Percentage increase in salary of two percent (2%) for having obtained an associate degree in the related field specific to the job. An additional two percent (2%) salary increase may be considered for employees who have obtained a bachelor's degree in the aforementioned fields of study, as well as an additional two percent (2%) for obtaining a master’s degree.</w:t>
      </w:r>
    </w:p>
    <w:p w14:paraId="3D331726" w14:textId="77777777" w:rsidR="0089567E" w:rsidRDefault="0089567E" w:rsidP="00BD6C83">
      <w:pPr>
        <w:spacing w:before="100" w:beforeAutospacing="1" w:after="100" w:afterAutospacing="1" w:line="240" w:lineRule="auto"/>
        <w:rPr>
          <w:rFonts w:ascii="Times New Roman" w:eastAsia="Times New Roman" w:hAnsi="Times New Roman" w:cs="Times New Roman"/>
          <w:sz w:val="24"/>
          <w:szCs w:val="24"/>
        </w:rPr>
        <w:sectPr w:rsidR="0089567E" w:rsidSect="0089567E">
          <w:type w:val="continuous"/>
          <w:pgSz w:w="12240" w:h="15840"/>
          <w:pgMar w:top="720" w:right="720" w:bottom="720" w:left="720" w:header="720" w:footer="720" w:gutter="0"/>
          <w:cols w:num="2" w:space="720"/>
          <w:docGrid w:linePitch="360"/>
        </w:sectPr>
      </w:pPr>
    </w:p>
    <w:p w14:paraId="03C5260A" w14:textId="2FB13B0C" w:rsidR="00BD6C83" w:rsidRPr="00BD6C83" w:rsidRDefault="00BD6C83" w:rsidP="00BD6C83">
      <w:pPr>
        <w:spacing w:before="100" w:beforeAutospacing="1" w:after="100" w:afterAutospacing="1" w:line="240" w:lineRule="auto"/>
        <w:rPr>
          <w:rFonts w:ascii="Times New Roman" w:eastAsia="Times New Roman" w:hAnsi="Times New Roman" w:cs="Times New Roman"/>
          <w:sz w:val="24"/>
          <w:szCs w:val="24"/>
        </w:rPr>
      </w:pPr>
      <w:r w:rsidRPr="00BD6C83">
        <w:rPr>
          <w:rFonts w:ascii="Times New Roman" w:eastAsia="Times New Roman" w:hAnsi="Times New Roman" w:cs="Times New Roman"/>
          <w:sz w:val="24"/>
          <w:szCs w:val="24"/>
        </w:rPr>
        <w:t> </w:t>
      </w:r>
      <w:r w:rsidRPr="00BD6C83">
        <w:rPr>
          <w:rFonts w:ascii="Times New Roman" w:eastAsia="Times New Roman" w:hAnsi="Times New Roman" w:cs="Times New Roman"/>
          <w:b/>
          <w:bCs/>
          <w:sz w:val="24"/>
          <w:szCs w:val="24"/>
          <w:u w:val="single"/>
        </w:rPr>
        <w:t>Compensation</w:t>
      </w:r>
      <w:r w:rsidRPr="00BD6C83">
        <w:rPr>
          <w:rFonts w:ascii="Times New Roman" w:eastAsia="Times New Roman" w:hAnsi="Times New Roman" w:cs="Times New Roman"/>
          <w:sz w:val="24"/>
          <w:szCs w:val="24"/>
        </w:rPr>
        <w:t xml:space="preserve">: </w:t>
      </w:r>
      <w:r w:rsidRPr="0089567E">
        <w:rPr>
          <w:rFonts w:ascii="Times New Roman" w:eastAsia="Times New Roman" w:hAnsi="Times New Roman" w:cs="Times New Roman"/>
          <w:b/>
          <w:bCs/>
          <w:sz w:val="28"/>
          <w:szCs w:val="28"/>
        </w:rPr>
        <w:t>$43,520.67 - $ 47,200.00 per year</w:t>
      </w:r>
    </w:p>
    <w:p w14:paraId="3D50FBB7" w14:textId="77777777" w:rsidR="00BD6C83" w:rsidRPr="00BD6C83" w:rsidRDefault="00BD6C83" w:rsidP="00BD6C83">
      <w:pPr>
        <w:spacing w:before="100" w:beforeAutospacing="1" w:after="100" w:afterAutospacing="1" w:line="240" w:lineRule="auto"/>
        <w:rPr>
          <w:rFonts w:ascii="Times New Roman" w:eastAsia="Times New Roman" w:hAnsi="Times New Roman" w:cs="Times New Roman"/>
          <w:sz w:val="24"/>
          <w:szCs w:val="24"/>
        </w:rPr>
      </w:pPr>
      <w:r w:rsidRPr="00BD6C83">
        <w:rPr>
          <w:rFonts w:ascii="Times New Roman" w:eastAsia="Times New Roman" w:hAnsi="Times New Roman" w:cs="Times New Roman"/>
          <w:b/>
          <w:bCs/>
          <w:sz w:val="24"/>
          <w:szCs w:val="24"/>
          <w:u w:val="single"/>
        </w:rPr>
        <w:t>Send Application, Resume &amp; Cover Letter</w:t>
      </w:r>
      <w:r w:rsidRPr="00BD6C83">
        <w:rPr>
          <w:rFonts w:ascii="Times New Roman" w:eastAsia="Times New Roman" w:hAnsi="Times New Roman" w:cs="Times New Roman"/>
          <w:b/>
          <w:bCs/>
          <w:sz w:val="24"/>
          <w:szCs w:val="24"/>
        </w:rPr>
        <w:t xml:space="preserve">: </w:t>
      </w:r>
      <w:r w:rsidRPr="00BD6C83">
        <w:rPr>
          <w:rFonts w:ascii="Times New Roman" w:eastAsia="Times New Roman" w:hAnsi="Times New Roman" w:cs="Times New Roman"/>
          <w:sz w:val="24"/>
          <w:szCs w:val="24"/>
        </w:rPr>
        <w:t>hr@cityofrandleman.com</w:t>
      </w:r>
    </w:p>
    <w:p w14:paraId="1A52A04E" w14:textId="52AFD978" w:rsidR="00EC4AFB" w:rsidRPr="00BD6C83" w:rsidRDefault="00BD6C83" w:rsidP="00BD6C83">
      <w:pPr>
        <w:spacing w:before="100" w:beforeAutospacing="1" w:after="100" w:afterAutospacing="1" w:line="240" w:lineRule="auto"/>
        <w:rPr>
          <w:rFonts w:ascii="Times New Roman" w:eastAsia="Times New Roman" w:hAnsi="Times New Roman" w:cs="Times New Roman"/>
          <w:sz w:val="24"/>
          <w:szCs w:val="24"/>
        </w:rPr>
      </w:pPr>
      <w:r w:rsidRPr="00BD6C83">
        <w:rPr>
          <w:rFonts w:ascii="Times New Roman" w:eastAsia="Times New Roman" w:hAnsi="Times New Roman" w:cs="Times New Roman"/>
          <w:b/>
          <w:bCs/>
          <w:sz w:val="24"/>
          <w:szCs w:val="24"/>
          <w:u w:val="single"/>
        </w:rPr>
        <w:t>Deadline for Applying</w:t>
      </w:r>
      <w:r w:rsidRPr="00BD6C83">
        <w:rPr>
          <w:rFonts w:ascii="Times New Roman" w:eastAsia="Times New Roman" w:hAnsi="Times New Roman" w:cs="Times New Roman"/>
          <w:sz w:val="24"/>
          <w:szCs w:val="24"/>
        </w:rPr>
        <w:t xml:space="preserve">: Open Until Filled </w:t>
      </w:r>
    </w:p>
    <w:sectPr w:rsidR="00EC4AFB" w:rsidRPr="00BD6C83" w:rsidSect="0089567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D5660" w14:textId="77777777" w:rsidR="008A666D" w:rsidRDefault="008A666D" w:rsidP="00BD6C83">
      <w:pPr>
        <w:spacing w:after="0" w:line="240" w:lineRule="auto"/>
      </w:pPr>
      <w:r>
        <w:separator/>
      </w:r>
    </w:p>
  </w:endnote>
  <w:endnote w:type="continuationSeparator" w:id="0">
    <w:p w14:paraId="4935FBEC" w14:textId="77777777" w:rsidR="008A666D" w:rsidRDefault="008A666D" w:rsidP="00BD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ED105" w14:textId="77777777" w:rsidR="008A666D" w:rsidRDefault="008A666D" w:rsidP="00BD6C83">
      <w:pPr>
        <w:spacing w:after="0" w:line="240" w:lineRule="auto"/>
      </w:pPr>
      <w:r>
        <w:separator/>
      </w:r>
    </w:p>
  </w:footnote>
  <w:footnote w:type="continuationSeparator" w:id="0">
    <w:p w14:paraId="1BCC9B10" w14:textId="77777777" w:rsidR="008A666D" w:rsidRDefault="008A666D" w:rsidP="00BD6C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8E4E1" w14:textId="090A0E1C" w:rsidR="00BD6C83" w:rsidRPr="00BD6C83" w:rsidRDefault="00BD6C83" w:rsidP="00BD6C83">
    <w:pPr>
      <w:pStyle w:val="Header"/>
    </w:pPr>
    <w:r w:rsidRPr="00BD6C83">
      <w:rPr>
        <w:rFonts w:ascii="Times New Roman" w:hAnsi="Times New Roman" w:cs="Times New Roman"/>
        <w:b/>
        <w:bCs/>
        <w:sz w:val="36"/>
        <w:szCs w:val="36"/>
      </w:rPr>
      <w:t>City of Randleman</w:t>
    </w:r>
    <w:r>
      <w:t xml:space="preserve">   </w:t>
    </w:r>
    <w:r w:rsidRPr="00BD6C83">
      <w:rPr>
        <w:rFonts w:ascii="Times New Roman" w:eastAsia="Times New Roman" w:hAnsi="Times New Roman" w:cs="Times New Roman"/>
        <w:b/>
        <w:bCs/>
        <w:sz w:val="36"/>
        <w:szCs w:val="36"/>
      </w:rPr>
      <w:t>Firefighter- Full Time</w:t>
    </w:r>
  </w:p>
  <w:p w14:paraId="74E4EB04" w14:textId="77777777" w:rsidR="00BD6C83" w:rsidRDefault="00BD6C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220FD"/>
    <w:multiLevelType w:val="multilevel"/>
    <w:tmpl w:val="8A845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BF7212"/>
    <w:multiLevelType w:val="multilevel"/>
    <w:tmpl w:val="FA6A7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0923AE"/>
    <w:multiLevelType w:val="multilevel"/>
    <w:tmpl w:val="0658B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C83"/>
    <w:rsid w:val="0089567E"/>
    <w:rsid w:val="008A666D"/>
    <w:rsid w:val="009A3600"/>
    <w:rsid w:val="00BD6C83"/>
    <w:rsid w:val="00DC30FE"/>
    <w:rsid w:val="00EC4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3A6BE3"/>
  <w15:chartTrackingRefBased/>
  <w15:docId w15:val="{A5E33A6D-63D4-4971-A578-763C5A91A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C83"/>
  </w:style>
  <w:style w:type="paragraph" w:styleId="Footer">
    <w:name w:val="footer"/>
    <w:basedOn w:val="Normal"/>
    <w:link w:val="FooterChar"/>
    <w:uiPriority w:val="99"/>
    <w:unhideWhenUsed/>
    <w:rsid w:val="00BD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6286">
      <w:bodyDiv w:val="1"/>
      <w:marLeft w:val="0"/>
      <w:marRight w:val="0"/>
      <w:marTop w:val="0"/>
      <w:marBottom w:val="0"/>
      <w:divBdr>
        <w:top w:val="none" w:sz="0" w:space="0" w:color="auto"/>
        <w:left w:val="none" w:sz="0" w:space="0" w:color="auto"/>
        <w:bottom w:val="none" w:sz="0" w:space="0" w:color="auto"/>
        <w:right w:val="none" w:sz="0" w:space="0" w:color="auto"/>
      </w:divBdr>
      <w:divsChild>
        <w:div w:id="829559679">
          <w:marLeft w:val="0"/>
          <w:marRight w:val="0"/>
          <w:marTop w:val="0"/>
          <w:marBottom w:val="0"/>
          <w:divBdr>
            <w:top w:val="none" w:sz="0" w:space="0" w:color="auto"/>
            <w:left w:val="none" w:sz="0" w:space="0" w:color="auto"/>
            <w:bottom w:val="none" w:sz="0" w:space="0" w:color="auto"/>
            <w:right w:val="none" w:sz="0" w:space="0" w:color="auto"/>
          </w:divBdr>
        </w:div>
        <w:div w:id="1693994073">
          <w:marLeft w:val="0"/>
          <w:marRight w:val="0"/>
          <w:marTop w:val="0"/>
          <w:marBottom w:val="0"/>
          <w:divBdr>
            <w:top w:val="none" w:sz="0" w:space="0" w:color="auto"/>
            <w:left w:val="none" w:sz="0" w:space="0" w:color="auto"/>
            <w:bottom w:val="none" w:sz="0" w:space="0" w:color="auto"/>
            <w:right w:val="none" w:sz="0" w:space="0" w:color="auto"/>
          </w:divBdr>
          <w:divsChild>
            <w:div w:id="19533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Causey</dc:creator>
  <cp:keywords/>
  <dc:description/>
  <cp:lastModifiedBy>Brian Causey</cp:lastModifiedBy>
  <cp:revision>2</cp:revision>
  <dcterms:created xsi:type="dcterms:W3CDTF">2024-05-29T12:32:00Z</dcterms:created>
  <dcterms:modified xsi:type="dcterms:W3CDTF">2024-05-30T20:33:00Z</dcterms:modified>
</cp:coreProperties>
</file>