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311" w:rsidRDefault="000C5311" w:rsidP="000C5311">
      <w:pPr>
        <w:jc w:val="center"/>
        <w:rPr>
          <w:b/>
          <w:bCs/>
          <w:color w:val="002060"/>
          <w:sz w:val="52"/>
          <w:szCs w:val="52"/>
        </w:rPr>
      </w:pPr>
      <w:bookmarkStart w:id="0" w:name="_Hlk83377842"/>
      <w:r>
        <w:rPr>
          <w:b/>
          <w:bCs/>
          <w:noProof/>
          <w:color w:val="000000"/>
        </w:rPr>
        <w:drawing>
          <wp:inline distT="0" distB="0" distL="0" distR="0" wp14:anchorId="07EDCB1C" wp14:editId="4895B582">
            <wp:extent cx="1096376" cy="715366"/>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08275" cy="723130"/>
                    </a:xfrm>
                    <a:prstGeom prst="rect">
                      <a:avLst/>
                    </a:prstGeom>
                  </pic:spPr>
                </pic:pic>
              </a:graphicData>
            </a:graphic>
          </wp:inline>
        </w:drawing>
      </w:r>
    </w:p>
    <w:p w:rsidR="000C5311" w:rsidRPr="004000DC" w:rsidRDefault="000C5311" w:rsidP="000C5311">
      <w:pPr>
        <w:jc w:val="center"/>
        <w:rPr>
          <w:sz w:val="44"/>
          <w:szCs w:val="44"/>
        </w:rPr>
      </w:pPr>
      <w:r w:rsidRPr="004000DC">
        <w:rPr>
          <w:b/>
          <w:bCs/>
          <w:color w:val="002060"/>
          <w:sz w:val="44"/>
          <w:szCs w:val="44"/>
        </w:rPr>
        <w:t xml:space="preserve">COVID-19 Business Update </w:t>
      </w:r>
    </w:p>
    <w:p w:rsidR="000C5311" w:rsidRPr="00E8724B" w:rsidRDefault="00486DC1" w:rsidP="000C5311">
      <w:pPr>
        <w:jc w:val="center"/>
        <w:rPr>
          <w:b/>
          <w:bCs/>
          <w:color w:val="002060"/>
        </w:rPr>
      </w:pPr>
      <w:r>
        <w:rPr>
          <w:b/>
          <w:bCs/>
          <w:color w:val="002060"/>
        </w:rPr>
        <w:t xml:space="preserve">November </w:t>
      </w:r>
      <w:r w:rsidR="00CF1D1E">
        <w:rPr>
          <w:b/>
          <w:bCs/>
          <w:color w:val="002060"/>
        </w:rPr>
        <w:t>22</w:t>
      </w:r>
      <w:r>
        <w:rPr>
          <w:b/>
          <w:bCs/>
          <w:color w:val="002060"/>
        </w:rPr>
        <w:t>, 2021</w:t>
      </w:r>
    </w:p>
    <w:p w:rsidR="000C5311" w:rsidRDefault="00B03AEC" w:rsidP="000C5311">
      <w:pPr>
        <w:rPr>
          <w:rFonts w:eastAsia="Times New Roman"/>
          <w:b/>
          <w:bCs/>
          <w:color w:val="1F497D"/>
        </w:rPr>
      </w:pPr>
      <w:r>
        <w:rPr>
          <w:rFonts w:eastAsia="Times New Roman"/>
          <w:i/>
          <w:iCs/>
          <w:color w:val="002060"/>
        </w:rPr>
        <w:pict>
          <v:rect id="_x0000_i1025" style="width:468pt;height:3pt" o:hrstd="t" o:hrnoshade="t" o:hr="t" fillcolor="black" stroked="f"/>
        </w:pict>
      </w:r>
    </w:p>
    <w:p w:rsidR="00CC4BF7" w:rsidRDefault="00FA5470" w:rsidP="002D2DBE">
      <w:pPr>
        <w:autoSpaceDE w:val="0"/>
        <w:autoSpaceDN w:val="0"/>
        <w:rPr>
          <w:b/>
          <w:bCs/>
          <w:i/>
          <w:iCs/>
          <w:color w:val="C00000"/>
        </w:rPr>
      </w:pPr>
      <w:r>
        <w:rPr>
          <w:b/>
          <w:bCs/>
          <w:i/>
          <w:iCs/>
          <w:color w:val="C00000"/>
        </w:rPr>
        <w:t>Safer ways to celebrate the holidays…</w:t>
      </w:r>
    </w:p>
    <w:p w:rsidR="00486DC1" w:rsidRDefault="00486DC1" w:rsidP="00FA5470">
      <w:pPr>
        <w:pStyle w:val="ListParagraph"/>
        <w:numPr>
          <w:ilvl w:val="0"/>
          <w:numId w:val="16"/>
        </w:numPr>
        <w:rPr>
          <w:rFonts w:asciiTheme="minorHAnsi" w:hAnsiTheme="minorHAnsi" w:cstheme="minorHAnsi"/>
          <w:color w:val="002060"/>
          <w:sz w:val="20"/>
          <w:szCs w:val="20"/>
        </w:rPr>
      </w:pPr>
      <w:r>
        <w:rPr>
          <w:rFonts w:asciiTheme="minorHAnsi" w:hAnsiTheme="minorHAnsi" w:cstheme="minorHAnsi"/>
          <w:color w:val="002060"/>
          <w:sz w:val="20"/>
          <w:szCs w:val="20"/>
        </w:rPr>
        <w:t>Consider getting tested ahead of traveling or hosting/attending a gathering.</w:t>
      </w:r>
    </w:p>
    <w:p w:rsidR="00FA5470" w:rsidRDefault="00FA5470" w:rsidP="00FA5470">
      <w:pPr>
        <w:pStyle w:val="ListParagraph"/>
        <w:numPr>
          <w:ilvl w:val="0"/>
          <w:numId w:val="16"/>
        </w:numPr>
        <w:rPr>
          <w:rFonts w:asciiTheme="minorHAnsi" w:hAnsiTheme="minorHAnsi" w:cstheme="minorHAnsi"/>
          <w:color w:val="002060"/>
          <w:sz w:val="20"/>
          <w:szCs w:val="20"/>
        </w:rPr>
      </w:pPr>
      <w:r>
        <w:rPr>
          <w:rFonts w:asciiTheme="minorHAnsi" w:hAnsiTheme="minorHAnsi" w:cstheme="minorHAnsi"/>
          <w:color w:val="002060"/>
          <w:sz w:val="20"/>
          <w:szCs w:val="20"/>
        </w:rPr>
        <w:t xml:space="preserve">If you’re unvaccinated, consider getting vaccinated.  </w:t>
      </w:r>
      <w:hyperlink r:id="rId6" w:history="1">
        <w:r w:rsidRPr="00FA5470">
          <w:rPr>
            <w:rStyle w:val="Hyperlink"/>
            <w:rFonts w:asciiTheme="minorHAnsi" w:hAnsiTheme="minorHAnsi" w:cstheme="minorHAnsi"/>
            <w:sz w:val="20"/>
            <w:szCs w:val="20"/>
          </w:rPr>
          <w:t>Click here</w:t>
        </w:r>
      </w:hyperlink>
      <w:r>
        <w:rPr>
          <w:rFonts w:asciiTheme="minorHAnsi" w:hAnsiTheme="minorHAnsi" w:cstheme="minorHAnsi"/>
          <w:color w:val="002060"/>
          <w:sz w:val="20"/>
          <w:szCs w:val="20"/>
        </w:rPr>
        <w:t xml:space="preserve"> to find a COVID-19 vaccine location near you</w:t>
      </w:r>
      <w:r w:rsidR="00486DC1">
        <w:rPr>
          <w:rFonts w:asciiTheme="minorHAnsi" w:hAnsiTheme="minorHAnsi" w:cstheme="minorHAnsi"/>
          <w:color w:val="002060"/>
          <w:sz w:val="20"/>
          <w:szCs w:val="20"/>
        </w:rPr>
        <w:t>.</w:t>
      </w:r>
    </w:p>
    <w:p w:rsidR="00B03AEC" w:rsidRDefault="00B03AEC" w:rsidP="00B03AEC">
      <w:pPr>
        <w:pStyle w:val="ListParagraph"/>
        <w:numPr>
          <w:ilvl w:val="1"/>
          <w:numId w:val="16"/>
        </w:numPr>
        <w:rPr>
          <w:rFonts w:asciiTheme="minorHAnsi" w:hAnsiTheme="minorHAnsi" w:cstheme="minorHAnsi"/>
          <w:color w:val="002060"/>
          <w:sz w:val="20"/>
          <w:szCs w:val="20"/>
        </w:rPr>
      </w:pPr>
      <w:bookmarkStart w:id="1" w:name="_GoBack"/>
      <w:bookmarkEnd w:id="1"/>
      <w:r>
        <w:rPr>
          <w:rFonts w:asciiTheme="minorHAnsi" w:hAnsiTheme="minorHAnsi" w:cstheme="minorHAnsi"/>
          <w:color w:val="002060"/>
          <w:sz w:val="20"/>
          <w:szCs w:val="20"/>
        </w:rPr>
        <w:t>Get your booster shot, if you have not already done so.</w:t>
      </w:r>
      <w:r>
        <w:rPr>
          <w:rFonts w:asciiTheme="minorHAnsi" w:hAnsiTheme="minorHAnsi" w:cstheme="minorHAnsi"/>
          <w:color w:val="002060"/>
          <w:sz w:val="20"/>
          <w:szCs w:val="20"/>
        </w:rPr>
        <w:tab/>
      </w:r>
    </w:p>
    <w:p w:rsidR="00486DC1" w:rsidRPr="00486DC1" w:rsidRDefault="00FA5470" w:rsidP="00486DC1">
      <w:pPr>
        <w:pStyle w:val="ListParagraph"/>
        <w:numPr>
          <w:ilvl w:val="0"/>
          <w:numId w:val="16"/>
        </w:numPr>
        <w:rPr>
          <w:rFonts w:asciiTheme="minorHAnsi" w:hAnsiTheme="minorHAnsi" w:cstheme="minorHAnsi"/>
          <w:color w:val="002060"/>
          <w:sz w:val="20"/>
          <w:szCs w:val="20"/>
        </w:rPr>
      </w:pPr>
      <w:r w:rsidRPr="00FA5470">
        <w:rPr>
          <w:rFonts w:asciiTheme="minorHAnsi" w:eastAsia="Times New Roman" w:hAnsiTheme="minorHAnsi" w:cstheme="minorHAnsi"/>
          <w:color w:val="002060"/>
          <w:sz w:val="20"/>
          <w:szCs w:val="20"/>
          <w:shd w:val="clear" w:color="auto" w:fill="FFFFFF"/>
        </w:rPr>
        <w:t>Wear well-fitting masks over your nose and mouth if you are in public indoor settings if you are not fully vaccinated.</w:t>
      </w:r>
    </w:p>
    <w:p w:rsidR="00486DC1" w:rsidRPr="00486DC1" w:rsidRDefault="00FA5470" w:rsidP="00486DC1">
      <w:pPr>
        <w:pStyle w:val="ListParagraph"/>
        <w:numPr>
          <w:ilvl w:val="1"/>
          <w:numId w:val="16"/>
        </w:numPr>
        <w:rPr>
          <w:rFonts w:asciiTheme="minorHAnsi" w:hAnsiTheme="minorHAnsi" w:cstheme="minorHAnsi"/>
          <w:color w:val="002060"/>
          <w:sz w:val="20"/>
          <w:szCs w:val="20"/>
        </w:rPr>
      </w:pPr>
      <w:r w:rsidRPr="00486DC1">
        <w:rPr>
          <w:rFonts w:asciiTheme="minorHAnsi" w:eastAsia="Times New Roman" w:hAnsiTheme="minorHAnsi" w:cstheme="minorHAnsi"/>
          <w:color w:val="002060"/>
          <w:sz w:val="20"/>
          <w:szCs w:val="20"/>
        </w:rPr>
        <w:t>Even those who are fully vaccinated should wear a mask in public indoor settings in communities with substantial to high transmission.</w:t>
      </w:r>
    </w:p>
    <w:p w:rsidR="00FA5470" w:rsidRPr="00486DC1" w:rsidRDefault="00FA5470" w:rsidP="00486DC1">
      <w:pPr>
        <w:pStyle w:val="ListParagraph"/>
        <w:numPr>
          <w:ilvl w:val="0"/>
          <w:numId w:val="16"/>
        </w:numPr>
        <w:rPr>
          <w:rFonts w:asciiTheme="minorHAnsi" w:hAnsiTheme="minorHAnsi" w:cstheme="minorHAnsi"/>
          <w:color w:val="002060"/>
          <w:sz w:val="20"/>
          <w:szCs w:val="20"/>
        </w:rPr>
      </w:pPr>
      <w:r w:rsidRPr="00486DC1">
        <w:rPr>
          <w:rFonts w:asciiTheme="minorHAnsi" w:eastAsia="Times New Roman" w:hAnsiTheme="minorHAnsi" w:cstheme="minorHAnsi"/>
          <w:color w:val="002060"/>
          <w:sz w:val="20"/>
          <w:szCs w:val="20"/>
        </w:rPr>
        <w:t>Outdoors is safer than indoors</w:t>
      </w:r>
      <w:r w:rsidR="00486DC1">
        <w:rPr>
          <w:rFonts w:asciiTheme="minorHAnsi" w:eastAsia="Times New Roman" w:hAnsiTheme="minorHAnsi" w:cstheme="minorHAnsi"/>
          <w:color w:val="002060"/>
          <w:sz w:val="20"/>
          <w:szCs w:val="20"/>
        </w:rPr>
        <w:t>.</w:t>
      </w:r>
    </w:p>
    <w:p w:rsidR="00486DC1" w:rsidRDefault="00486DC1" w:rsidP="00486DC1">
      <w:pPr>
        <w:pStyle w:val="ListParagraph"/>
        <w:numPr>
          <w:ilvl w:val="1"/>
          <w:numId w:val="16"/>
        </w:numPr>
        <w:rPr>
          <w:rFonts w:asciiTheme="minorHAnsi" w:hAnsiTheme="minorHAnsi" w:cstheme="minorHAnsi"/>
          <w:color w:val="002060"/>
          <w:sz w:val="20"/>
          <w:szCs w:val="20"/>
        </w:rPr>
      </w:pPr>
      <w:r>
        <w:rPr>
          <w:rFonts w:asciiTheme="minorHAnsi" w:hAnsiTheme="minorHAnsi" w:cstheme="minorHAnsi"/>
          <w:color w:val="002060"/>
          <w:sz w:val="20"/>
          <w:szCs w:val="20"/>
        </w:rPr>
        <w:t>Avoid crowded, poorly ventilated spaces</w:t>
      </w:r>
    </w:p>
    <w:p w:rsidR="00486DC1" w:rsidRPr="00486DC1" w:rsidRDefault="00486DC1" w:rsidP="00486DC1">
      <w:pPr>
        <w:pStyle w:val="ListParagraph"/>
        <w:numPr>
          <w:ilvl w:val="0"/>
          <w:numId w:val="16"/>
        </w:numPr>
        <w:rPr>
          <w:rFonts w:asciiTheme="minorHAnsi" w:hAnsiTheme="minorHAnsi" w:cstheme="minorHAnsi"/>
          <w:b/>
          <w:color w:val="002060"/>
          <w:sz w:val="20"/>
          <w:szCs w:val="20"/>
        </w:rPr>
      </w:pPr>
      <w:r w:rsidRPr="00486DC1">
        <w:rPr>
          <w:rFonts w:asciiTheme="minorHAnsi" w:hAnsiTheme="minorHAnsi" w:cstheme="minorHAnsi"/>
          <w:b/>
          <w:color w:val="002060"/>
          <w:sz w:val="20"/>
          <w:szCs w:val="20"/>
        </w:rPr>
        <w:t>If you are sick or have symptoms, don’t host or attend or attend a gathering</w:t>
      </w:r>
    </w:p>
    <w:p w:rsidR="004B2F5E" w:rsidRPr="00486DC1" w:rsidRDefault="00486DC1" w:rsidP="004B2F5E">
      <w:pPr>
        <w:pStyle w:val="ListParagraph"/>
        <w:numPr>
          <w:ilvl w:val="0"/>
          <w:numId w:val="16"/>
        </w:numPr>
        <w:rPr>
          <w:rFonts w:asciiTheme="minorHAnsi" w:hAnsiTheme="minorHAnsi" w:cstheme="minorHAnsi"/>
          <w:color w:val="002060"/>
          <w:sz w:val="20"/>
          <w:szCs w:val="20"/>
        </w:rPr>
      </w:pPr>
      <w:hyperlink r:id="rId7" w:history="1">
        <w:r w:rsidRPr="00486DC1">
          <w:rPr>
            <w:rStyle w:val="Hyperlink"/>
            <w:rFonts w:asciiTheme="minorHAnsi" w:hAnsiTheme="minorHAnsi" w:cstheme="minorHAnsi"/>
            <w:sz w:val="20"/>
            <w:szCs w:val="20"/>
          </w:rPr>
          <w:t>Click here</w:t>
        </w:r>
      </w:hyperlink>
      <w:r>
        <w:rPr>
          <w:rFonts w:asciiTheme="minorHAnsi" w:hAnsiTheme="minorHAnsi" w:cstheme="minorHAnsi"/>
          <w:color w:val="002060"/>
          <w:sz w:val="20"/>
          <w:szCs w:val="20"/>
        </w:rPr>
        <w:t xml:space="preserve"> for additional tips for safer ways to celebrate the holidays</w:t>
      </w:r>
    </w:p>
    <w:p w:rsidR="00CC4BF7" w:rsidRPr="00CC4BF7" w:rsidRDefault="00B03AEC" w:rsidP="000C5311">
      <w:pPr>
        <w:rPr>
          <w:rFonts w:eastAsia="Times New Roman"/>
          <w:iCs/>
          <w:color w:val="002060"/>
          <w:sz w:val="20"/>
          <w:szCs w:val="20"/>
        </w:rPr>
      </w:pPr>
      <w:r>
        <w:rPr>
          <w:rFonts w:eastAsia="Times New Roman"/>
          <w:i/>
          <w:iCs/>
          <w:color w:val="002060"/>
        </w:rPr>
        <w:pict>
          <v:rect id="_x0000_i1026" style="width:468pt;height:3pt" o:hrstd="t" o:hrnoshade="t" o:hr="t" fillcolor="black" stroked="f"/>
        </w:pict>
      </w:r>
    </w:p>
    <w:p w:rsidR="005B4AD8" w:rsidRPr="004000DC" w:rsidRDefault="005B4AD8" w:rsidP="001C3154">
      <w:pPr>
        <w:autoSpaceDE w:val="0"/>
        <w:autoSpaceDN w:val="0"/>
        <w:rPr>
          <w:b/>
          <w:bCs/>
          <w:i/>
          <w:iCs/>
          <w:color w:val="C00000"/>
        </w:rPr>
      </w:pPr>
      <w:r w:rsidRPr="004000DC">
        <w:rPr>
          <w:b/>
          <w:bCs/>
          <w:i/>
          <w:iCs/>
          <w:color w:val="C00000"/>
        </w:rPr>
        <w:t>We’re here to help</w:t>
      </w:r>
    </w:p>
    <w:p w:rsidR="005B4AD8" w:rsidRPr="005B4AD8" w:rsidRDefault="005B4AD8" w:rsidP="005B4AD8">
      <w:pPr>
        <w:autoSpaceDE w:val="0"/>
        <w:autoSpaceDN w:val="0"/>
        <w:rPr>
          <w:color w:val="002060"/>
          <w:sz w:val="20"/>
          <w:szCs w:val="20"/>
        </w:rPr>
      </w:pPr>
      <w:r w:rsidRPr="004000DC">
        <w:rPr>
          <w:color w:val="002060"/>
          <w:sz w:val="20"/>
          <w:szCs w:val="20"/>
        </w:rPr>
        <w:t xml:space="preserve">The Health Education team is available upon request to provide brief informational presentations related to COVID-19.  For more information, or to submit a presentation request, email </w:t>
      </w:r>
      <w:hyperlink r:id="rId8" w:history="1">
        <w:r w:rsidRPr="004000DC">
          <w:rPr>
            <w:rStyle w:val="Hyperlink"/>
            <w:sz w:val="20"/>
            <w:szCs w:val="20"/>
          </w:rPr>
          <w:t>healthed@randolphcountync.gov</w:t>
        </w:r>
      </w:hyperlink>
      <w:r w:rsidRPr="004000DC">
        <w:rPr>
          <w:color w:val="002060"/>
          <w:sz w:val="20"/>
          <w:szCs w:val="20"/>
        </w:rPr>
        <w:t xml:space="preserve">.  Please allow </w:t>
      </w:r>
      <w:r>
        <w:rPr>
          <w:color w:val="002060"/>
          <w:sz w:val="20"/>
          <w:szCs w:val="20"/>
        </w:rPr>
        <w:t>7</w:t>
      </w:r>
      <w:r w:rsidRPr="004000DC">
        <w:rPr>
          <w:color w:val="002060"/>
          <w:sz w:val="20"/>
          <w:szCs w:val="20"/>
        </w:rPr>
        <w:t xml:space="preserve"> business days’ notice for presentation request.</w:t>
      </w:r>
    </w:p>
    <w:p w:rsidR="005B4AD8" w:rsidRPr="005B4AD8" w:rsidRDefault="00B03AEC" w:rsidP="000C5311">
      <w:pPr>
        <w:rPr>
          <w:rFonts w:eastAsia="Times New Roman"/>
          <w:color w:val="002060"/>
        </w:rPr>
      </w:pPr>
      <w:r>
        <w:rPr>
          <w:rFonts w:eastAsia="Times New Roman"/>
          <w:color w:val="002060"/>
        </w:rPr>
        <w:pict>
          <v:rect id="_x0000_i1027" style="width:468pt;height:3pt" o:hrstd="t" o:hrnoshade="t" o:hr="t" fillcolor="black" stroked="f"/>
        </w:pict>
      </w:r>
    </w:p>
    <w:p w:rsidR="005B4AD8" w:rsidRPr="005739A5" w:rsidRDefault="00F211C0" w:rsidP="005B4AD8">
      <w:pPr>
        <w:rPr>
          <w:b/>
          <w:bCs/>
          <w:color w:val="C00000"/>
          <w:sz w:val="16"/>
          <w:szCs w:val="16"/>
        </w:rPr>
      </w:pPr>
      <w:r>
        <w:rPr>
          <w:b/>
          <w:bCs/>
          <w:i/>
          <w:iCs/>
          <w:color w:val="C00000"/>
        </w:rPr>
        <w:t xml:space="preserve">UPDATE:  </w:t>
      </w:r>
      <w:r w:rsidR="005B4AD8" w:rsidRPr="00F211C0">
        <w:rPr>
          <w:b/>
          <w:bCs/>
          <w:i/>
          <w:iCs/>
          <w:color w:val="C00000"/>
        </w:rPr>
        <w:t>COVID-19 Booster Shots are</w:t>
      </w:r>
      <w:r w:rsidR="00B824D0" w:rsidRPr="00F211C0">
        <w:rPr>
          <w:b/>
          <w:bCs/>
          <w:i/>
          <w:iCs/>
          <w:color w:val="C00000"/>
        </w:rPr>
        <w:t xml:space="preserve"> </w:t>
      </w:r>
      <w:r w:rsidR="005B4AD8" w:rsidRPr="00F211C0">
        <w:rPr>
          <w:b/>
          <w:bCs/>
          <w:i/>
          <w:iCs/>
          <w:color w:val="C00000"/>
        </w:rPr>
        <w:t>available</w:t>
      </w:r>
      <w:r w:rsidR="00B8403A" w:rsidRPr="00F211C0">
        <w:rPr>
          <w:b/>
          <w:bCs/>
          <w:i/>
          <w:iCs/>
          <w:color w:val="C00000"/>
        </w:rPr>
        <w:t xml:space="preserve"> for </w:t>
      </w:r>
      <w:r w:rsidR="00B8403A" w:rsidRPr="00F211C0">
        <w:rPr>
          <w:b/>
          <w:bCs/>
          <w:i/>
          <w:iCs/>
          <w:color w:val="C00000"/>
          <w:highlight w:val="yellow"/>
        </w:rPr>
        <w:t>individuals 18 years of age and older</w:t>
      </w:r>
      <w:r w:rsidR="00B8403A" w:rsidRPr="00F211C0">
        <w:rPr>
          <w:b/>
          <w:bCs/>
          <w:i/>
          <w:iCs/>
          <w:color w:val="C00000"/>
        </w:rPr>
        <w:t xml:space="preserve"> (</w:t>
      </w:r>
      <w:r w:rsidR="00B8403A">
        <w:rPr>
          <w:b/>
          <w:bCs/>
          <w:i/>
          <w:iCs/>
          <w:color w:val="C00000"/>
        </w:rPr>
        <w:t xml:space="preserve">Pfizer &amp; </w:t>
      </w:r>
      <w:proofErr w:type="spellStart"/>
      <w:r w:rsidR="00B8403A">
        <w:rPr>
          <w:b/>
          <w:bCs/>
          <w:i/>
          <w:iCs/>
          <w:color w:val="C00000"/>
        </w:rPr>
        <w:t>Moderna</w:t>
      </w:r>
      <w:proofErr w:type="spellEnd"/>
      <w:r w:rsidR="00B8403A">
        <w:rPr>
          <w:b/>
          <w:bCs/>
          <w:i/>
          <w:iCs/>
          <w:color w:val="C00000"/>
        </w:rPr>
        <w:t>)</w:t>
      </w:r>
    </w:p>
    <w:p w:rsidR="006628A8" w:rsidRPr="00F211C0" w:rsidRDefault="00F93D7D" w:rsidP="005B4AD8">
      <w:pPr>
        <w:autoSpaceDE w:val="0"/>
        <w:autoSpaceDN w:val="0"/>
        <w:rPr>
          <w:color w:val="002060"/>
          <w:sz w:val="20"/>
          <w:szCs w:val="20"/>
        </w:rPr>
      </w:pPr>
      <w:r w:rsidRPr="00765667">
        <w:rPr>
          <w:color w:val="002060"/>
          <w:sz w:val="20"/>
          <w:szCs w:val="20"/>
        </w:rPr>
        <w:t>R</w:t>
      </w:r>
      <w:r w:rsidR="00F211C0">
        <w:rPr>
          <w:color w:val="002060"/>
          <w:sz w:val="20"/>
          <w:szCs w:val="20"/>
        </w:rPr>
        <w:t xml:space="preserve">CPH </w:t>
      </w:r>
      <w:r w:rsidR="006628A8" w:rsidRPr="00765667">
        <w:rPr>
          <w:color w:val="002060"/>
          <w:sz w:val="20"/>
          <w:szCs w:val="20"/>
        </w:rPr>
        <w:t>is</w:t>
      </w:r>
      <w:r w:rsidR="00B824D0">
        <w:rPr>
          <w:color w:val="002060"/>
          <w:sz w:val="20"/>
          <w:szCs w:val="20"/>
        </w:rPr>
        <w:t xml:space="preserve"> </w:t>
      </w:r>
      <w:r w:rsidRPr="00765667">
        <w:rPr>
          <w:color w:val="002060"/>
          <w:sz w:val="20"/>
          <w:szCs w:val="20"/>
        </w:rPr>
        <w:t>scheduling appointments</w:t>
      </w:r>
      <w:r w:rsidR="00C430A8">
        <w:rPr>
          <w:color w:val="002060"/>
          <w:sz w:val="20"/>
          <w:szCs w:val="20"/>
        </w:rPr>
        <w:t xml:space="preserve"> for Pfizer </w:t>
      </w:r>
      <w:r w:rsidR="005739A5">
        <w:rPr>
          <w:color w:val="002060"/>
          <w:sz w:val="20"/>
          <w:szCs w:val="20"/>
        </w:rPr>
        <w:t xml:space="preserve">&amp; </w:t>
      </w:r>
      <w:proofErr w:type="spellStart"/>
      <w:r w:rsidR="005739A5" w:rsidRPr="00CF1D1E">
        <w:rPr>
          <w:color w:val="002060"/>
          <w:sz w:val="20"/>
          <w:szCs w:val="20"/>
        </w:rPr>
        <w:t>Moderna</w:t>
      </w:r>
      <w:proofErr w:type="spellEnd"/>
      <w:r w:rsidR="005739A5">
        <w:rPr>
          <w:i/>
          <w:color w:val="002060"/>
          <w:sz w:val="20"/>
          <w:szCs w:val="20"/>
        </w:rPr>
        <w:t xml:space="preserve"> </w:t>
      </w:r>
      <w:r w:rsidR="00C430A8">
        <w:rPr>
          <w:color w:val="002060"/>
          <w:sz w:val="20"/>
          <w:szCs w:val="20"/>
        </w:rPr>
        <w:t>v</w:t>
      </w:r>
      <w:r w:rsidR="00C430A8" w:rsidRPr="00C430A8">
        <w:rPr>
          <w:color w:val="002060"/>
          <w:sz w:val="20"/>
          <w:szCs w:val="20"/>
        </w:rPr>
        <w:t>accine booster shots</w:t>
      </w:r>
      <w:r w:rsidR="00C430A8">
        <w:rPr>
          <w:color w:val="002060"/>
          <w:sz w:val="20"/>
          <w:szCs w:val="20"/>
        </w:rPr>
        <w:t xml:space="preserve">.  Booster shots </w:t>
      </w:r>
      <w:r w:rsidR="00C430A8" w:rsidRPr="00C430A8">
        <w:rPr>
          <w:color w:val="002060"/>
          <w:sz w:val="20"/>
          <w:szCs w:val="20"/>
        </w:rPr>
        <w:t>are available for recipients who completed their initial series at least 6 months ago</w:t>
      </w:r>
      <w:r w:rsidR="00BA4E06">
        <w:rPr>
          <w:color w:val="002060"/>
          <w:sz w:val="20"/>
          <w:szCs w:val="20"/>
        </w:rPr>
        <w:t>.</w:t>
      </w:r>
      <w:r w:rsidR="00F211C0">
        <w:rPr>
          <w:color w:val="002060"/>
          <w:sz w:val="20"/>
          <w:szCs w:val="20"/>
        </w:rPr>
        <w:t xml:space="preserve">  </w:t>
      </w:r>
      <w:r w:rsidR="006628A8" w:rsidRPr="00C430A8">
        <w:rPr>
          <w:b/>
          <w:i/>
          <w:color w:val="002060"/>
          <w:sz w:val="20"/>
          <w:szCs w:val="20"/>
        </w:rPr>
        <w:t>Appointments are required</w:t>
      </w:r>
      <w:r w:rsidR="00C430A8">
        <w:rPr>
          <w:b/>
          <w:color w:val="002060"/>
          <w:sz w:val="20"/>
          <w:szCs w:val="20"/>
        </w:rPr>
        <w:t xml:space="preserve"> and can be made by calling </w:t>
      </w:r>
      <w:r w:rsidR="006628A8" w:rsidRPr="00C430A8">
        <w:rPr>
          <w:b/>
          <w:i/>
          <w:color w:val="002060"/>
          <w:sz w:val="20"/>
          <w:szCs w:val="20"/>
        </w:rPr>
        <w:t>336-365-611</w:t>
      </w:r>
      <w:r w:rsidR="00C430A8">
        <w:rPr>
          <w:b/>
          <w:i/>
          <w:color w:val="002060"/>
          <w:sz w:val="20"/>
          <w:szCs w:val="20"/>
        </w:rPr>
        <w:t>0</w:t>
      </w:r>
      <w:r w:rsidR="006628A8" w:rsidRPr="00C430A8">
        <w:rPr>
          <w:b/>
          <w:i/>
          <w:color w:val="002060"/>
          <w:sz w:val="20"/>
          <w:szCs w:val="20"/>
        </w:rPr>
        <w:t>.</w:t>
      </w:r>
    </w:p>
    <w:p w:rsidR="00F211C0" w:rsidRDefault="00B03AEC" w:rsidP="006E376E">
      <w:pPr>
        <w:rPr>
          <w:rFonts w:eastAsia="Times New Roman"/>
          <w:b/>
          <w:bCs/>
          <w:i/>
          <w:iCs/>
          <w:color w:val="C00000"/>
          <w:sz w:val="24"/>
          <w:szCs w:val="24"/>
        </w:rPr>
      </w:pPr>
      <w:r>
        <w:rPr>
          <w:rFonts w:eastAsia="Times New Roman"/>
          <w:b/>
          <w:bCs/>
          <w:i/>
          <w:iCs/>
          <w:color w:val="C00000"/>
          <w:sz w:val="24"/>
          <w:szCs w:val="24"/>
        </w:rPr>
        <w:pict>
          <v:rect id="_x0000_i1028" style="width:468pt;height:3pt" o:hrstd="t" o:hrnoshade="t" o:hr="t" fillcolor="black" stroked="f"/>
        </w:pict>
      </w:r>
    </w:p>
    <w:p w:rsidR="00F211C0" w:rsidRPr="005739A5" w:rsidRDefault="00F211C0" w:rsidP="00F211C0">
      <w:pPr>
        <w:rPr>
          <w:b/>
          <w:bCs/>
          <w:color w:val="C00000"/>
          <w:sz w:val="16"/>
          <w:szCs w:val="16"/>
        </w:rPr>
      </w:pPr>
      <w:r>
        <w:rPr>
          <w:b/>
          <w:bCs/>
          <w:i/>
          <w:iCs/>
          <w:color w:val="C00000"/>
        </w:rPr>
        <w:t>Tool Attached</w:t>
      </w:r>
    </w:p>
    <w:p w:rsidR="00F211C0" w:rsidRPr="00F211C0" w:rsidRDefault="00F211C0" w:rsidP="00F211C0">
      <w:pPr>
        <w:autoSpaceDE w:val="0"/>
        <w:autoSpaceDN w:val="0"/>
        <w:rPr>
          <w:color w:val="002060"/>
          <w:sz w:val="20"/>
          <w:szCs w:val="20"/>
        </w:rPr>
      </w:pPr>
      <w:r>
        <w:rPr>
          <w:color w:val="002060"/>
          <w:sz w:val="20"/>
          <w:szCs w:val="20"/>
        </w:rPr>
        <w:t xml:space="preserve">Encourage employees to get tested 1-3 days before traveling and/or attending gatherings/celebrations.  See attached flyer for updated testing sites.  Please note, you can also visit </w:t>
      </w:r>
      <w:hyperlink r:id="rId9" w:history="1">
        <w:r w:rsidRPr="00F211C0">
          <w:rPr>
            <w:rStyle w:val="Hyperlink"/>
            <w:sz w:val="20"/>
            <w:szCs w:val="20"/>
          </w:rPr>
          <w:t>Find My Testing Place</w:t>
        </w:r>
      </w:hyperlink>
      <w:r>
        <w:rPr>
          <w:color w:val="002060"/>
          <w:sz w:val="20"/>
          <w:szCs w:val="20"/>
        </w:rPr>
        <w:t xml:space="preserve"> to find the closest no-cost or low-cost testing site near you.</w:t>
      </w:r>
    </w:p>
    <w:p w:rsidR="004B2F5E" w:rsidRDefault="00F211C0" w:rsidP="00F211C0">
      <w:pPr>
        <w:rPr>
          <w:rFonts w:asciiTheme="minorHAnsi" w:hAnsiTheme="minorHAnsi" w:cstheme="minorHAnsi"/>
          <w:b/>
          <w:bCs/>
          <w:i/>
          <w:iCs/>
          <w:color w:val="C00000"/>
        </w:rPr>
      </w:pPr>
      <w:r>
        <w:rPr>
          <w:rFonts w:eastAsia="Times New Roman"/>
          <w:b/>
          <w:bCs/>
          <w:i/>
          <w:iCs/>
          <w:color w:val="C00000"/>
          <w:sz w:val="24"/>
          <w:szCs w:val="24"/>
        </w:rPr>
        <w:pict>
          <v:rect id="_x0000_i1029" style="width:468pt;height:3pt" o:hrstd="t" o:hrnoshade="t" o:hr="t" fillcolor="black" stroked="f"/>
        </w:pict>
      </w:r>
      <w:r w:rsidR="00486DC1">
        <w:rPr>
          <w:rFonts w:eastAsia="Times New Roman"/>
          <w:b/>
          <w:bCs/>
          <w:i/>
          <w:iCs/>
          <w:color w:val="C00000"/>
          <w:sz w:val="24"/>
          <w:szCs w:val="24"/>
        </w:rPr>
        <w:t xml:space="preserve">FAQ:  </w:t>
      </w:r>
      <w:r w:rsidR="002049C7">
        <w:rPr>
          <w:rFonts w:asciiTheme="minorHAnsi" w:hAnsiTheme="minorHAnsi" w:cstheme="minorHAnsi"/>
          <w:b/>
          <w:bCs/>
          <w:i/>
          <w:iCs/>
          <w:color w:val="C00000"/>
        </w:rPr>
        <w:t>If I</w:t>
      </w:r>
      <w:r w:rsidR="00B8403A">
        <w:rPr>
          <w:rFonts w:asciiTheme="minorHAnsi" w:hAnsiTheme="minorHAnsi" w:cstheme="minorHAnsi"/>
          <w:b/>
          <w:bCs/>
          <w:i/>
          <w:iCs/>
          <w:color w:val="C00000"/>
        </w:rPr>
        <w:t>’m traveling domestically</w:t>
      </w:r>
      <w:r w:rsidR="002049C7">
        <w:rPr>
          <w:rFonts w:asciiTheme="minorHAnsi" w:hAnsiTheme="minorHAnsi" w:cstheme="minorHAnsi"/>
          <w:b/>
          <w:bCs/>
          <w:i/>
          <w:iCs/>
          <w:color w:val="C00000"/>
        </w:rPr>
        <w:t>, what are the CDC recommendations after returning home?</w:t>
      </w:r>
    </w:p>
    <w:bookmarkEnd w:id="0"/>
    <w:p w:rsidR="002049C7" w:rsidRDefault="002049C7" w:rsidP="002049C7">
      <w:pPr>
        <w:pStyle w:val="NormalWeb"/>
        <w:shd w:val="clear" w:color="auto" w:fill="FFFFFF"/>
        <w:spacing w:before="0" w:beforeAutospacing="0" w:after="0"/>
        <w:rPr>
          <w:rFonts w:asciiTheme="minorHAnsi" w:hAnsiTheme="minorHAnsi" w:cstheme="minorHAnsi"/>
          <w:color w:val="002060"/>
          <w:sz w:val="20"/>
          <w:szCs w:val="20"/>
          <w:shd w:val="clear" w:color="auto" w:fill="FFFFFF"/>
        </w:rPr>
      </w:pPr>
      <w:r w:rsidRPr="002049C7">
        <w:rPr>
          <w:rFonts w:asciiTheme="minorHAnsi" w:hAnsiTheme="minorHAnsi" w:cstheme="minorHAnsi"/>
          <w:color w:val="002060"/>
          <w:sz w:val="20"/>
          <w:szCs w:val="20"/>
          <w:shd w:val="clear" w:color="auto" w:fill="FFFFFF"/>
        </w:rPr>
        <w:t>You might have been exposed to COVID-19 on your travels. You might feel well and not have any symptoms, but you can still be infected and spread the virus to others. People who are not fully vaccinated are more likely to get COVID-19 and spread it to others. For this reason, CDC recommends taking the following precautions after returning from travel.</w:t>
      </w:r>
    </w:p>
    <w:p w:rsidR="002049C7" w:rsidRDefault="002049C7" w:rsidP="002049C7">
      <w:pPr>
        <w:pStyle w:val="NormalWeb"/>
        <w:numPr>
          <w:ilvl w:val="0"/>
          <w:numId w:val="18"/>
        </w:numPr>
        <w:shd w:val="clear" w:color="auto" w:fill="FFFFFF"/>
        <w:spacing w:before="0" w:beforeAutospacing="0" w:after="0"/>
        <w:rPr>
          <w:rFonts w:asciiTheme="minorHAnsi" w:hAnsiTheme="minorHAnsi" w:cstheme="minorHAnsi"/>
          <w:color w:val="002060"/>
          <w:sz w:val="20"/>
          <w:szCs w:val="20"/>
          <w:shd w:val="clear" w:color="auto" w:fill="FFFFFF"/>
        </w:rPr>
      </w:pPr>
      <w:r>
        <w:rPr>
          <w:rFonts w:asciiTheme="minorHAnsi" w:hAnsiTheme="minorHAnsi" w:cstheme="minorHAnsi"/>
          <w:b/>
          <w:color w:val="002060"/>
          <w:sz w:val="20"/>
          <w:szCs w:val="20"/>
          <w:shd w:val="clear" w:color="auto" w:fill="FFFFFF"/>
        </w:rPr>
        <w:t xml:space="preserve">ALL Travelers </w:t>
      </w:r>
      <w:r>
        <w:rPr>
          <w:rFonts w:asciiTheme="minorHAnsi" w:hAnsiTheme="minorHAnsi" w:cstheme="minorHAnsi"/>
          <w:color w:val="002060"/>
          <w:sz w:val="20"/>
          <w:szCs w:val="20"/>
          <w:shd w:val="clear" w:color="auto" w:fill="FFFFFF"/>
        </w:rPr>
        <w:t>should self-monitor for COVID-19 symptoms; isolate and get tested if symptoms appear.</w:t>
      </w:r>
    </w:p>
    <w:p w:rsidR="002049C7" w:rsidRDefault="002049C7" w:rsidP="002049C7">
      <w:pPr>
        <w:pStyle w:val="NormalWeb"/>
        <w:numPr>
          <w:ilvl w:val="0"/>
          <w:numId w:val="18"/>
        </w:numPr>
        <w:shd w:val="clear" w:color="auto" w:fill="FFFFFF"/>
        <w:spacing w:before="0" w:beforeAutospacing="0" w:after="0"/>
        <w:rPr>
          <w:rFonts w:asciiTheme="minorHAnsi" w:hAnsiTheme="minorHAnsi" w:cstheme="minorHAnsi"/>
          <w:color w:val="002060"/>
          <w:sz w:val="20"/>
          <w:szCs w:val="20"/>
          <w:shd w:val="clear" w:color="auto" w:fill="FFFFFF"/>
        </w:rPr>
      </w:pPr>
      <w:r>
        <w:rPr>
          <w:rFonts w:asciiTheme="minorHAnsi" w:hAnsiTheme="minorHAnsi" w:cstheme="minorHAnsi"/>
          <w:b/>
          <w:color w:val="002060"/>
          <w:sz w:val="20"/>
          <w:szCs w:val="20"/>
          <w:shd w:val="clear" w:color="auto" w:fill="FFFFFF"/>
        </w:rPr>
        <w:t xml:space="preserve">UNVACCINATED </w:t>
      </w:r>
      <w:r w:rsidR="00BA4E06">
        <w:rPr>
          <w:rFonts w:asciiTheme="minorHAnsi" w:hAnsiTheme="minorHAnsi" w:cstheme="minorHAnsi"/>
          <w:b/>
          <w:color w:val="002060"/>
          <w:sz w:val="20"/>
          <w:szCs w:val="20"/>
          <w:shd w:val="clear" w:color="auto" w:fill="FFFFFF"/>
        </w:rPr>
        <w:t xml:space="preserve">Travelers </w:t>
      </w:r>
      <w:r w:rsidR="00BA4E06">
        <w:rPr>
          <w:rFonts w:asciiTheme="minorHAnsi" w:hAnsiTheme="minorHAnsi" w:cstheme="minorHAnsi"/>
          <w:color w:val="002060"/>
          <w:sz w:val="20"/>
          <w:szCs w:val="20"/>
          <w:shd w:val="clear" w:color="auto" w:fill="FFFFFF"/>
        </w:rPr>
        <w:t>should:</w:t>
      </w:r>
    </w:p>
    <w:p w:rsidR="00BA4E06" w:rsidRPr="00BA4E06" w:rsidRDefault="00BA4E06" w:rsidP="00BA4E06">
      <w:pPr>
        <w:numPr>
          <w:ilvl w:val="0"/>
          <w:numId w:val="18"/>
        </w:numPr>
        <w:shd w:val="clear" w:color="auto" w:fill="FFFFFF"/>
        <w:spacing w:before="100" w:beforeAutospacing="1" w:after="100" w:afterAutospacing="1"/>
        <w:rPr>
          <w:rFonts w:asciiTheme="minorHAnsi" w:hAnsiTheme="minorHAnsi" w:cstheme="minorHAnsi"/>
          <w:color w:val="002060"/>
          <w:sz w:val="20"/>
          <w:szCs w:val="20"/>
        </w:rPr>
      </w:pPr>
      <w:r w:rsidRPr="00BA4E06">
        <w:rPr>
          <w:rFonts w:asciiTheme="minorHAnsi" w:hAnsiTheme="minorHAnsi" w:cstheme="minorHAnsi"/>
          <w:color w:val="002060"/>
          <w:sz w:val="20"/>
          <w:szCs w:val="20"/>
        </w:rPr>
        <w:t>Get tested with a </w:t>
      </w:r>
      <w:hyperlink r:id="rId10" w:history="1">
        <w:r w:rsidRPr="00BA4E06">
          <w:rPr>
            <w:rStyle w:val="Hyperlink"/>
            <w:rFonts w:asciiTheme="minorHAnsi" w:hAnsiTheme="minorHAnsi" w:cstheme="minorHAnsi"/>
            <w:color w:val="002060"/>
            <w:sz w:val="20"/>
            <w:szCs w:val="20"/>
          </w:rPr>
          <w:t>viral test</w:t>
        </w:r>
      </w:hyperlink>
      <w:r w:rsidRPr="00BA4E06">
        <w:rPr>
          <w:rFonts w:asciiTheme="minorHAnsi" w:hAnsiTheme="minorHAnsi" w:cstheme="minorHAnsi"/>
          <w:color w:val="002060"/>
          <w:sz w:val="20"/>
          <w:szCs w:val="20"/>
        </w:rPr>
        <w:t> 3-5 days after returning from trav</w:t>
      </w:r>
      <w:r>
        <w:rPr>
          <w:rFonts w:asciiTheme="minorHAnsi" w:hAnsiTheme="minorHAnsi" w:cstheme="minorHAnsi"/>
          <w:color w:val="002060"/>
          <w:sz w:val="20"/>
          <w:szCs w:val="20"/>
        </w:rPr>
        <w:t>el</w:t>
      </w:r>
      <w:r w:rsidRPr="00BA4E06">
        <w:rPr>
          <w:rFonts w:asciiTheme="minorHAnsi" w:hAnsiTheme="minorHAnsi" w:cstheme="minorHAnsi"/>
          <w:color w:val="002060"/>
          <w:sz w:val="20"/>
          <w:szCs w:val="20"/>
        </w:rPr>
        <w:t xml:space="preserve"> </w:t>
      </w:r>
    </w:p>
    <w:p w:rsidR="00BA4E06" w:rsidRPr="00BA4E06" w:rsidRDefault="00BA4E06" w:rsidP="00BA4E06">
      <w:pPr>
        <w:numPr>
          <w:ilvl w:val="0"/>
          <w:numId w:val="18"/>
        </w:numPr>
        <w:shd w:val="clear" w:color="auto" w:fill="FFFFFF"/>
        <w:spacing w:before="100" w:beforeAutospacing="1" w:after="100" w:afterAutospacing="1"/>
        <w:rPr>
          <w:rFonts w:asciiTheme="minorHAnsi" w:hAnsiTheme="minorHAnsi" w:cstheme="minorHAnsi"/>
          <w:color w:val="002060"/>
          <w:sz w:val="20"/>
          <w:szCs w:val="20"/>
        </w:rPr>
      </w:pPr>
      <w:r w:rsidRPr="00BA4E06">
        <w:rPr>
          <w:rFonts w:asciiTheme="minorHAnsi" w:hAnsiTheme="minorHAnsi" w:cstheme="minorHAnsi"/>
          <w:color w:val="002060"/>
          <w:sz w:val="20"/>
          <w:szCs w:val="20"/>
        </w:rPr>
        <w:t>Stay home and self-quarantine for a full </w:t>
      </w:r>
      <w:r w:rsidRPr="00BA4E06">
        <w:rPr>
          <w:rStyle w:val="Strong"/>
          <w:rFonts w:asciiTheme="minorHAnsi" w:hAnsiTheme="minorHAnsi" w:cstheme="minorHAnsi"/>
          <w:color w:val="002060"/>
          <w:sz w:val="20"/>
          <w:szCs w:val="20"/>
        </w:rPr>
        <w:t>7 days</w:t>
      </w:r>
      <w:r w:rsidRPr="00BA4E06">
        <w:rPr>
          <w:rFonts w:asciiTheme="minorHAnsi" w:hAnsiTheme="minorHAnsi" w:cstheme="minorHAnsi"/>
          <w:color w:val="002060"/>
          <w:sz w:val="20"/>
          <w:szCs w:val="20"/>
        </w:rPr>
        <w:t> after travel, even </w:t>
      </w:r>
      <w:r w:rsidRPr="00BA4E06">
        <w:rPr>
          <w:rStyle w:val="Strong"/>
          <w:rFonts w:asciiTheme="minorHAnsi" w:hAnsiTheme="minorHAnsi" w:cstheme="minorHAnsi"/>
          <w:color w:val="002060"/>
          <w:sz w:val="20"/>
          <w:szCs w:val="20"/>
        </w:rPr>
        <w:t>if you test negative</w:t>
      </w:r>
      <w:r w:rsidRPr="00BA4E06">
        <w:rPr>
          <w:rFonts w:asciiTheme="minorHAnsi" w:hAnsiTheme="minorHAnsi" w:cstheme="minorHAnsi"/>
          <w:color w:val="002060"/>
          <w:sz w:val="20"/>
          <w:szCs w:val="20"/>
        </w:rPr>
        <w:t> at 3-5 days.</w:t>
      </w:r>
    </w:p>
    <w:p w:rsidR="00BA4E06" w:rsidRDefault="00BA4E06" w:rsidP="00BA4E06">
      <w:pPr>
        <w:numPr>
          <w:ilvl w:val="0"/>
          <w:numId w:val="18"/>
        </w:numPr>
        <w:shd w:val="clear" w:color="auto" w:fill="FFFFFF"/>
        <w:spacing w:before="100" w:beforeAutospacing="1" w:after="100" w:afterAutospacing="1"/>
        <w:rPr>
          <w:rFonts w:asciiTheme="minorHAnsi" w:hAnsiTheme="minorHAnsi" w:cstheme="minorHAnsi"/>
          <w:color w:val="002060"/>
          <w:sz w:val="20"/>
          <w:szCs w:val="20"/>
        </w:rPr>
      </w:pPr>
      <w:r w:rsidRPr="00BA4E06">
        <w:rPr>
          <w:rStyle w:val="Strong"/>
          <w:rFonts w:asciiTheme="minorHAnsi" w:hAnsiTheme="minorHAnsi" w:cstheme="minorHAnsi"/>
          <w:color w:val="002060"/>
          <w:sz w:val="20"/>
          <w:szCs w:val="20"/>
        </w:rPr>
        <w:t>If you don’t get tested</w:t>
      </w:r>
      <w:r w:rsidRPr="00BA4E06">
        <w:rPr>
          <w:rFonts w:asciiTheme="minorHAnsi" w:hAnsiTheme="minorHAnsi" w:cstheme="minorHAnsi"/>
          <w:color w:val="002060"/>
          <w:sz w:val="20"/>
          <w:szCs w:val="20"/>
        </w:rPr>
        <w:t>, stay home and self-quarantine for </w:t>
      </w:r>
      <w:r w:rsidRPr="00BA4E06">
        <w:rPr>
          <w:rStyle w:val="Strong"/>
          <w:rFonts w:asciiTheme="minorHAnsi" w:hAnsiTheme="minorHAnsi" w:cstheme="minorHAnsi"/>
          <w:color w:val="002060"/>
          <w:sz w:val="20"/>
          <w:szCs w:val="20"/>
        </w:rPr>
        <w:t>10 days</w:t>
      </w:r>
      <w:r w:rsidRPr="00BA4E06">
        <w:rPr>
          <w:rFonts w:asciiTheme="minorHAnsi" w:hAnsiTheme="minorHAnsi" w:cstheme="minorHAnsi"/>
          <w:color w:val="002060"/>
          <w:sz w:val="20"/>
          <w:szCs w:val="20"/>
        </w:rPr>
        <w:t> after travel.</w:t>
      </w:r>
    </w:p>
    <w:p w:rsidR="00BA4E06" w:rsidRDefault="00B8403A" w:rsidP="00BA4E06">
      <w:pPr>
        <w:shd w:val="clear" w:color="auto" w:fill="FFFFFF"/>
        <w:spacing w:before="100" w:beforeAutospacing="1" w:after="100" w:afterAutospacing="1"/>
        <w:rPr>
          <w:rFonts w:asciiTheme="minorHAnsi" w:hAnsiTheme="minorHAnsi" w:cstheme="minorHAnsi"/>
          <w:color w:val="002060"/>
          <w:sz w:val="20"/>
          <w:szCs w:val="20"/>
        </w:rPr>
      </w:pPr>
      <w:hyperlink r:id="rId11" w:history="1">
        <w:r w:rsidR="00BA4E06" w:rsidRPr="00B8403A">
          <w:rPr>
            <w:rStyle w:val="Hyperlink"/>
            <w:rFonts w:asciiTheme="minorHAnsi" w:hAnsiTheme="minorHAnsi" w:cstheme="minorHAnsi"/>
            <w:sz w:val="20"/>
            <w:szCs w:val="20"/>
          </w:rPr>
          <w:t>Click here</w:t>
        </w:r>
      </w:hyperlink>
      <w:r w:rsidR="00BA4E06">
        <w:rPr>
          <w:rFonts w:asciiTheme="minorHAnsi" w:hAnsiTheme="minorHAnsi" w:cstheme="minorHAnsi"/>
          <w:color w:val="002060"/>
          <w:sz w:val="20"/>
          <w:szCs w:val="20"/>
        </w:rPr>
        <w:t xml:space="preserve"> </w:t>
      </w:r>
      <w:r w:rsidR="005C78DA">
        <w:rPr>
          <w:rFonts w:asciiTheme="minorHAnsi" w:hAnsiTheme="minorHAnsi" w:cstheme="minorHAnsi"/>
          <w:color w:val="002060"/>
          <w:sz w:val="20"/>
          <w:szCs w:val="20"/>
        </w:rPr>
        <w:t xml:space="preserve">for </w:t>
      </w:r>
      <w:r>
        <w:rPr>
          <w:rFonts w:asciiTheme="minorHAnsi" w:hAnsiTheme="minorHAnsi" w:cstheme="minorHAnsi"/>
          <w:color w:val="002060"/>
          <w:sz w:val="20"/>
          <w:szCs w:val="20"/>
        </w:rPr>
        <w:t xml:space="preserve">more information on </w:t>
      </w:r>
      <w:r w:rsidR="005C78DA">
        <w:rPr>
          <w:rFonts w:asciiTheme="minorHAnsi" w:hAnsiTheme="minorHAnsi" w:cstheme="minorHAnsi"/>
          <w:color w:val="002060"/>
          <w:sz w:val="20"/>
          <w:szCs w:val="20"/>
        </w:rPr>
        <w:t xml:space="preserve">“What You Need </w:t>
      </w:r>
      <w:r>
        <w:rPr>
          <w:rFonts w:asciiTheme="minorHAnsi" w:hAnsiTheme="minorHAnsi" w:cstheme="minorHAnsi"/>
          <w:color w:val="002060"/>
          <w:sz w:val="20"/>
          <w:szCs w:val="20"/>
        </w:rPr>
        <w:t>to Know”, “Before You Travel, “During Travel” and “After Travel” for Domestic Travel During COVID-19.</w:t>
      </w:r>
    </w:p>
    <w:p w:rsidR="002049C7" w:rsidRPr="00B8403A" w:rsidRDefault="00B8403A" w:rsidP="00B8403A">
      <w:pPr>
        <w:shd w:val="clear" w:color="auto" w:fill="FFFFFF"/>
        <w:spacing w:before="100" w:beforeAutospacing="1" w:after="100" w:afterAutospacing="1"/>
        <w:rPr>
          <w:rFonts w:asciiTheme="minorHAnsi" w:hAnsiTheme="minorHAnsi" w:cstheme="minorHAnsi"/>
          <w:color w:val="002060"/>
          <w:sz w:val="20"/>
          <w:szCs w:val="20"/>
        </w:rPr>
      </w:pPr>
      <w:hyperlink r:id="rId12" w:history="1">
        <w:r w:rsidRPr="00B8403A">
          <w:rPr>
            <w:rStyle w:val="Hyperlink"/>
            <w:rFonts w:asciiTheme="minorHAnsi" w:hAnsiTheme="minorHAnsi" w:cstheme="minorHAnsi"/>
            <w:sz w:val="20"/>
            <w:szCs w:val="20"/>
          </w:rPr>
          <w:t>Click here</w:t>
        </w:r>
      </w:hyperlink>
      <w:r>
        <w:rPr>
          <w:rFonts w:asciiTheme="minorHAnsi" w:hAnsiTheme="minorHAnsi" w:cstheme="minorHAnsi"/>
          <w:color w:val="002060"/>
          <w:sz w:val="20"/>
          <w:szCs w:val="20"/>
        </w:rPr>
        <w:t xml:space="preserve"> for information on recommendations and requirements for International Travel.</w:t>
      </w:r>
    </w:p>
    <w:sectPr w:rsidR="002049C7" w:rsidRPr="00B84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53CF"/>
    <w:multiLevelType w:val="hybridMultilevel"/>
    <w:tmpl w:val="C3BA3D1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1D336A8C"/>
    <w:multiLevelType w:val="hybridMultilevel"/>
    <w:tmpl w:val="0F9ADBE2"/>
    <w:lvl w:ilvl="0" w:tplc="6E9248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1154D"/>
    <w:multiLevelType w:val="hybridMultilevel"/>
    <w:tmpl w:val="AB0C9B9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E958C1"/>
    <w:multiLevelType w:val="multilevel"/>
    <w:tmpl w:val="6FE4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45E0F"/>
    <w:multiLevelType w:val="hybridMultilevel"/>
    <w:tmpl w:val="8690D628"/>
    <w:lvl w:ilvl="0" w:tplc="7D406D88">
      <w:start w:val="10"/>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8E11B1"/>
    <w:multiLevelType w:val="hybridMultilevel"/>
    <w:tmpl w:val="B352C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123E1"/>
    <w:multiLevelType w:val="multilevel"/>
    <w:tmpl w:val="36083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646C3"/>
    <w:multiLevelType w:val="multilevel"/>
    <w:tmpl w:val="D988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958F5"/>
    <w:multiLevelType w:val="multilevel"/>
    <w:tmpl w:val="E85A7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03462"/>
    <w:multiLevelType w:val="hybridMultilevel"/>
    <w:tmpl w:val="A1E2C5EC"/>
    <w:lvl w:ilvl="0" w:tplc="828478CC">
      <w:start w:val="1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45A6E"/>
    <w:multiLevelType w:val="multilevel"/>
    <w:tmpl w:val="F7D4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A57A96"/>
    <w:multiLevelType w:val="hybridMultilevel"/>
    <w:tmpl w:val="2A4C1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51D472A1"/>
    <w:multiLevelType w:val="hybridMultilevel"/>
    <w:tmpl w:val="3DAEA0A2"/>
    <w:lvl w:ilvl="0" w:tplc="5F440F9C">
      <w:start w:val="2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287333"/>
    <w:multiLevelType w:val="hybridMultilevel"/>
    <w:tmpl w:val="6C6AA768"/>
    <w:lvl w:ilvl="0" w:tplc="7CD09346">
      <w:start w:val="10"/>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518D2"/>
    <w:multiLevelType w:val="hybridMultilevel"/>
    <w:tmpl w:val="BBE2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9282D"/>
    <w:multiLevelType w:val="multilevel"/>
    <w:tmpl w:val="F7D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47CBD"/>
    <w:multiLevelType w:val="hybridMultilevel"/>
    <w:tmpl w:val="72FA5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D7EE2"/>
    <w:multiLevelType w:val="hybridMultilevel"/>
    <w:tmpl w:val="F406503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756DD4"/>
    <w:multiLevelType w:val="hybridMultilevel"/>
    <w:tmpl w:val="CD0026AC"/>
    <w:lvl w:ilvl="0" w:tplc="EB7C89D2">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
  </w:num>
  <w:num w:numId="4">
    <w:abstractNumId w:val="10"/>
  </w:num>
  <w:num w:numId="5">
    <w:abstractNumId w:val="3"/>
  </w:num>
  <w:num w:numId="6">
    <w:abstractNumId w:val="16"/>
  </w:num>
  <w:num w:numId="7">
    <w:abstractNumId w:val="0"/>
  </w:num>
  <w:num w:numId="8">
    <w:abstractNumId w:val="14"/>
  </w:num>
  <w:num w:numId="9">
    <w:abstractNumId w:val="7"/>
  </w:num>
  <w:num w:numId="10">
    <w:abstractNumId w:val="9"/>
  </w:num>
  <w:num w:numId="11">
    <w:abstractNumId w:val="12"/>
  </w:num>
  <w:num w:numId="12">
    <w:abstractNumId w:val="13"/>
  </w:num>
  <w:num w:numId="13">
    <w:abstractNumId w:val="4"/>
  </w:num>
  <w:num w:numId="14">
    <w:abstractNumId w:val="1"/>
  </w:num>
  <w:num w:numId="15">
    <w:abstractNumId w:val="15"/>
  </w:num>
  <w:num w:numId="16">
    <w:abstractNumId w:val="18"/>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11"/>
    <w:rsid w:val="000276DD"/>
    <w:rsid w:val="00052086"/>
    <w:rsid w:val="0005509A"/>
    <w:rsid w:val="0009781D"/>
    <w:rsid w:val="000B71DF"/>
    <w:rsid w:val="000C5311"/>
    <w:rsid w:val="0014425B"/>
    <w:rsid w:val="001A1346"/>
    <w:rsid w:val="001C3154"/>
    <w:rsid w:val="002049C7"/>
    <w:rsid w:val="00261F35"/>
    <w:rsid w:val="002D2DBE"/>
    <w:rsid w:val="00310FBC"/>
    <w:rsid w:val="00387B99"/>
    <w:rsid w:val="004000DC"/>
    <w:rsid w:val="00454B4A"/>
    <w:rsid w:val="00485111"/>
    <w:rsid w:val="00486DC1"/>
    <w:rsid w:val="004B2F5E"/>
    <w:rsid w:val="00526B4E"/>
    <w:rsid w:val="005739A5"/>
    <w:rsid w:val="005B4AD8"/>
    <w:rsid w:val="005C78DA"/>
    <w:rsid w:val="00614768"/>
    <w:rsid w:val="00660677"/>
    <w:rsid w:val="006628A8"/>
    <w:rsid w:val="00670C80"/>
    <w:rsid w:val="006C3213"/>
    <w:rsid w:val="006E376E"/>
    <w:rsid w:val="00765667"/>
    <w:rsid w:val="00766298"/>
    <w:rsid w:val="007C6E3E"/>
    <w:rsid w:val="007D4768"/>
    <w:rsid w:val="007F59B2"/>
    <w:rsid w:val="00851D93"/>
    <w:rsid w:val="00855EE3"/>
    <w:rsid w:val="00863227"/>
    <w:rsid w:val="00886A4B"/>
    <w:rsid w:val="00891B48"/>
    <w:rsid w:val="008E7271"/>
    <w:rsid w:val="009C2CB0"/>
    <w:rsid w:val="00AA49B5"/>
    <w:rsid w:val="00AD1A49"/>
    <w:rsid w:val="00AE3ECD"/>
    <w:rsid w:val="00B03AEC"/>
    <w:rsid w:val="00B824D0"/>
    <w:rsid w:val="00B8403A"/>
    <w:rsid w:val="00B93981"/>
    <w:rsid w:val="00BA4E06"/>
    <w:rsid w:val="00C430A8"/>
    <w:rsid w:val="00C767F4"/>
    <w:rsid w:val="00CB0BB1"/>
    <w:rsid w:val="00CC447C"/>
    <w:rsid w:val="00CC4BF7"/>
    <w:rsid w:val="00CF1D1E"/>
    <w:rsid w:val="00D01A48"/>
    <w:rsid w:val="00D57A70"/>
    <w:rsid w:val="00DE6EE8"/>
    <w:rsid w:val="00DF6071"/>
    <w:rsid w:val="00E066CD"/>
    <w:rsid w:val="00E8724B"/>
    <w:rsid w:val="00F03D34"/>
    <w:rsid w:val="00F11B9D"/>
    <w:rsid w:val="00F211C0"/>
    <w:rsid w:val="00F93D7D"/>
    <w:rsid w:val="00FA5470"/>
    <w:rsid w:val="00FE40BE"/>
    <w:rsid w:val="00FE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2689"/>
  <w15:chartTrackingRefBased/>
  <w15:docId w15:val="{17D18A25-CF5B-4BE7-A3B1-AE2DBAE0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31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311"/>
    <w:rPr>
      <w:color w:val="0563C1"/>
      <w:u w:val="single"/>
    </w:rPr>
  </w:style>
  <w:style w:type="paragraph" w:styleId="ListParagraph">
    <w:name w:val="List Paragraph"/>
    <w:basedOn w:val="Normal"/>
    <w:uiPriority w:val="34"/>
    <w:qFormat/>
    <w:rsid w:val="000C5311"/>
    <w:pPr>
      <w:ind w:left="720"/>
    </w:pPr>
  </w:style>
  <w:style w:type="character" w:styleId="UnresolvedMention">
    <w:name w:val="Unresolved Mention"/>
    <w:basedOn w:val="DefaultParagraphFont"/>
    <w:uiPriority w:val="99"/>
    <w:semiHidden/>
    <w:unhideWhenUsed/>
    <w:rsid w:val="00C767F4"/>
    <w:rPr>
      <w:color w:val="605E5C"/>
      <w:shd w:val="clear" w:color="auto" w:fill="E1DFDD"/>
    </w:rPr>
  </w:style>
  <w:style w:type="character" w:styleId="FollowedHyperlink">
    <w:name w:val="FollowedHyperlink"/>
    <w:basedOn w:val="DefaultParagraphFont"/>
    <w:uiPriority w:val="99"/>
    <w:semiHidden/>
    <w:unhideWhenUsed/>
    <w:rsid w:val="00526B4E"/>
    <w:rPr>
      <w:color w:val="9F6715" w:themeColor="followedHyperlink"/>
      <w:u w:val="single"/>
    </w:rPr>
  </w:style>
  <w:style w:type="character" w:styleId="Strong">
    <w:name w:val="Strong"/>
    <w:basedOn w:val="DefaultParagraphFont"/>
    <w:uiPriority w:val="22"/>
    <w:qFormat/>
    <w:rsid w:val="007C6E3E"/>
    <w:rPr>
      <w:b/>
      <w:bCs/>
    </w:rPr>
  </w:style>
  <w:style w:type="paragraph" w:styleId="NormalWeb">
    <w:name w:val="Normal (Web)"/>
    <w:basedOn w:val="Normal"/>
    <w:uiPriority w:val="99"/>
    <w:unhideWhenUsed/>
    <w:rsid w:val="007C6E3E"/>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C6E3E"/>
    <w:rPr>
      <w:i/>
      <w:iCs/>
    </w:rPr>
  </w:style>
  <w:style w:type="character" w:customStyle="1" w:styleId="jsgrdq">
    <w:name w:val="jsgrdq"/>
    <w:basedOn w:val="DefaultParagraphFont"/>
    <w:rsid w:val="00AE3ECD"/>
  </w:style>
  <w:style w:type="character" w:customStyle="1" w:styleId="sr-only">
    <w:name w:val="sr-only"/>
    <w:basedOn w:val="DefaultParagraphFont"/>
    <w:rsid w:val="00387B99"/>
  </w:style>
  <w:style w:type="character" w:customStyle="1" w:styleId="file-details">
    <w:name w:val="file-details"/>
    <w:basedOn w:val="DefaultParagraphFont"/>
    <w:rsid w:val="00387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1184">
      <w:bodyDiv w:val="1"/>
      <w:marLeft w:val="0"/>
      <w:marRight w:val="0"/>
      <w:marTop w:val="0"/>
      <w:marBottom w:val="0"/>
      <w:divBdr>
        <w:top w:val="none" w:sz="0" w:space="0" w:color="auto"/>
        <w:left w:val="none" w:sz="0" w:space="0" w:color="auto"/>
        <w:bottom w:val="none" w:sz="0" w:space="0" w:color="auto"/>
        <w:right w:val="none" w:sz="0" w:space="0" w:color="auto"/>
      </w:divBdr>
    </w:div>
    <w:div w:id="446890588">
      <w:bodyDiv w:val="1"/>
      <w:marLeft w:val="0"/>
      <w:marRight w:val="0"/>
      <w:marTop w:val="0"/>
      <w:marBottom w:val="0"/>
      <w:divBdr>
        <w:top w:val="none" w:sz="0" w:space="0" w:color="auto"/>
        <w:left w:val="none" w:sz="0" w:space="0" w:color="auto"/>
        <w:bottom w:val="none" w:sz="0" w:space="0" w:color="auto"/>
        <w:right w:val="none" w:sz="0" w:space="0" w:color="auto"/>
      </w:divBdr>
    </w:div>
    <w:div w:id="496648503">
      <w:bodyDiv w:val="1"/>
      <w:marLeft w:val="0"/>
      <w:marRight w:val="0"/>
      <w:marTop w:val="0"/>
      <w:marBottom w:val="0"/>
      <w:divBdr>
        <w:top w:val="none" w:sz="0" w:space="0" w:color="auto"/>
        <w:left w:val="none" w:sz="0" w:space="0" w:color="auto"/>
        <w:bottom w:val="none" w:sz="0" w:space="0" w:color="auto"/>
        <w:right w:val="none" w:sz="0" w:space="0" w:color="auto"/>
      </w:divBdr>
      <w:divsChild>
        <w:div w:id="530727719">
          <w:marLeft w:val="0"/>
          <w:marRight w:val="0"/>
          <w:marTop w:val="0"/>
          <w:marBottom w:val="0"/>
          <w:divBdr>
            <w:top w:val="none" w:sz="0" w:space="0" w:color="auto"/>
            <w:left w:val="none" w:sz="0" w:space="0" w:color="auto"/>
            <w:bottom w:val="none" w:sz="0" w:space="0" w:color="auto"/>
            <w:right w:val="none" w:sz="0" w:space="0" w:color="auto"/>
          </w:divBdr>
        </w:div>
        <w:div w:id="1281255029">
          <w:marLeft w:val="0"/>
          <w:marRight w:val="0"/>
          <w:marTop w:val="0"/>
          <w:marBottom w:val="0"/>
          <w:divBdr>
            <w:top w:val="none" w:sz="0" w:space="0" w:color="auto"/>
            <w:left w:val="none" w:sz="0" w:space="0" w:color="auto"/>
            <w:bottom w:val="none" w:sz="0" w:space="0" w:color="auto"/>
            <w:right w:val="none" w:sz="0" w:space="0" w:color="auto"/>
          </w:divBdr>
        </w:div>
        <w:div w:id="866143106">
          <w:marLeft w:val="0"/>
          <w:marRight w:val="0"/>
          <w:marTop w:val="0"/>
          <w:marBottom w:val="0"/>
          <w:divBdr>
            <w:top w:val="none" w:sz="0" w:space="0" w:color="auto"/>
            <w:left w:val="none" w:sz="0" w:space="0" w:color="auto"/>
            <w:bottom w:val="none" w:sz="0" w:space="0" w:color="auto"/>
            <w:right w:val="none" w:sz="0" w:space="0" w:color="auto"/>
          </w:divBdr>
        </w:div>
        <w:div w:id="878201551">
          <w:marLeft w:val="0"/>
          <w:marRight w:val="0"/>
          <w:marTop w:val="0"/>
          <w:marBottom w:val="0"/>
          <w:divBdr>
            <w:top w:val="none" w:sz="0" w:space="0" w:color="auto"/>
            <w:left w:val="none" w:sz="0" w:space="0" w:color="auto"/>
            <w:bottom w:val="none" w:sz="0" w:space="0" w:color="auto"/>
            <w:right w:val="none" w:sz="0" w:space="0" w:color="auto"/>
          </w:divBdr>
        </w:div>
        <w:div w:id="1287464618">
          <w:marLeft w:val="0"/>
          <w:marRight w:val="0"/>
          <w:marTop w:val="0"/>
          <w:marBottom w:val="0"/>
          <w:divBdr>
            <w:top w:val="none" w:sz="0" w:space="0" w:color="auto"/>
            <w:left w:val="none" w:sz="0" w:space="0" w:color="auto"/>
            <w:bottom w:val="none" w:sz="0" w:space="0" w:color="auto"/>
            <w:right w:val="none" w:sz="0" w:space="0" w:color="auto"/>
          </w:divBdr>
        </w:div>
        <w:div w:id="1717193766">
          <w:marLeft w:val="0"/>
          <w:marRight w:val="0"/>
          <w:marTop w:val="0"/>
          <w:marBottom w:val="0"/>
          <w:divBdr>
            <w:top w:val="none" w:sz="0" w:space="0" w:color="auto"/>
            <w:left w:val="none" w:sz="0" w:space="0" w:color="auto"/>
            <w:bottom w:val="none" w:sz="0" w:space="0" w:color="auto"/>
            <w:right w:val="none" w:sz="0" w:space="0" w:color="auto"/>
          </w:divBdr>
        </w:div>
        <w:div w:id="1860390243">
          <w:marLeft w:val="0"/>
          <w:marRight w:val="0"/>
          <w:marTop w:val="0"/>
          <w:marBottom w:val="0"/>
          <w:divBdr>
            <w:top w:val="none" w:sz="0" w:space="0" w:color="auto"/>
            <w:left w:val="none" w:sz="0" w:space="0" w:color="auto"/>
            <w:bottom w:val="none" w:sz="0" w:space="0" w:color="auto"/>
            <w:right w:val="none" w:sz="0" w:space="0" w:color="auto"/>
          </w:divBdr>
        </w:div>
        <w:div w:id="1683386898">
          <w:marLeft w:val="0"/>
          <w:marRight w:val="0"/>
          <w:marTop w:val="0"/>
          <w:marBottom w:val="0"/>
          <w:divBdr>
            <w:top w:val="none" w:sz="0" w:space="0" w:color="auto"/>
            <w:left w:val="none" w:sz="0" w:space="0" w:color="auto"/>
            <w:bottom w:val="none" w:sz="0" w:space="0" w:color="auto"/>
            <w:right w:val="none" w:sz="0" w:space="0" w:color="auto"/>
          </w:divBdr>
        </w:div>
      </w:divsChild>
    </w:div>
    <w:div w:id="622728882">
      <w:bodyDiv w:val="1"/>
      <w:marLeft w:val="0"/>
      <w:marRight w:val="0"/>
      <w:marTop w:val="0"/>
      <w:marBottom w:val="0"/>
      <w:divBdr>
        <w:top w:val="none" w:sz="0" w:space="0" w:color="auto"/>
        <w:left w:val="none" w:sz="0" w:space="0" w:color="auto"/>
        <w:bottom w:val="none" w:sz="0" w:space="0" w:color="auto"/>
        <w:right w:val="none" w:sz="0" w:space="0" w:color="auto"/>
      </w:divBdr>
    </w:div>
    <w:div w:id="691223313">
      <w:bodyDiv w:val="1"/>
      <w:marLeft w:val="0"/>
      <w:marRight w:val="0"/>
      <w:marTop w:val="0"/>
      <w:marBottom w:val="0"/>
      <w:divBdr>
        <w:top w:val="none" w:sz="0" w:space="0" w:color="auto"/>
        <w:left w:val="none" w:sz="0" w:space="0" w:color="auto"/>
        <w:bottom w:val="none" w:sz="0" w:space="0" w:color="auto"/>
        <w:right w:val="none" w:sz="0" w:space="0" w:color="auto"/>
      </w:divBdr>
    </w:div>
    <w:div w:id="792482132">
      <w:bodyDiv w:val="1"/>
      <w:marLeft w:val="0"/>
      <w:marRight w:val="0"/>
      <w:marTop w:val="0"/>
      <w:marBottom w:val="0"/>
      <w:divBdr>
        <w:top w:val="none" w:sz="0" w:space="0" w:color="auto"/>
        <w:left w:val="none" w:sz="0" w:space="0" w:color="auto"/>
        <w:bottom w:val="none" w:sz="0" w:space="0" w:color="auto"/>
        <w:right w:val="none" w:sz="0" w:space="0" w:color="auto"/>
      </w:divBdr>
    </w:div>
    <w:div w:id="1047920779">
      <w:bodyDiv w:val="1"/>
      <w:marLeft w:val="0"/>
      <w:marRight w:val="0"/>
      <w:marTop w:val="0"/>
      <w:marBottom w:val="0"/>
      <w:divBdr>
        <w:top w:val="none" w:sz="0" w:space="0" w:color="auto"/>
        <w:left w:val="none" w:sz="0" w:space="0" w:color="auto"/>
        <w:bottom w:val="none" w:sz="0" w:space="0" w:color="auto"/>
        <w:right w:val="none" w:sz="0" w:space="0" w:color="auto"/>
      </w:divBdr>
    </w:div>
    <w:div w:id="1292709960">
      <w:bodyDiv w:val="1"/>
      <w:marLeft w:val="0"/>
      <w:marRight w:val="0"/>
      <w:marTop w:val="0"/>
      <w:marBottom w:val="0"/>
      <w:divBdr>
        <w:top w:val="none" w:sz="0" w:space="0" w:color="auto"/>
        <w:left w:val="none" w:sz="0" w:space="0" w:color="auto"/>
        <w:bottom w:val="none" w:sz="0" w:space="0" w:color="auto"/>
        <w:right w:val="none" w:sz="0" w:space="0" w:color="auto"/>
      </w:divBdr>
    </w:div>
    <w:div w:id="1537161689">
      <w:bodyDiv w:val="1"/>
      <w:marLeft w:val="0"/>
      <w:marRight w:val="0"/>
      <w:marTop w:val="0"/>
      <w:marBottom w:val="0"/>
      <w:divBdr>
        <w:top w:val="none" w:sz="0" w:space="0" w:color="auto"/>
        <w:left w:val="none" w:sz="0" w:space="0" w:color="auto"/>
        <w:bottom w:val="none" w:sz="0" w:space="0" w:color="auto"/>
        <w:right w:val="none" w:sz="0" w:space="0" w:color="auto"/>
      </w:divBdr>
    </w:div>
    <w:div w:id="1670983889">
      <w:bodyDiv w:val="1"/>
      <w:marLeft w:val="0"/>
      <w:marRight w:val="0"/>
      <w:marTop w:val="0"/>
      <w:marBottom w:val="0"/>
      <w:divBdr>
        <w:top w:val="none" w:sz="0" w:space="0" w:color="auto"/>
        <w:left w:val="none" w:sz="0" w:space="0" w:color="auto"/>
        <w:bottom w:val="none" w:sz="0" w:space="0" w:color="auto"/>
        <w:right w:val="none" w:sz="0" w:space="0" w:color="auto"/>
      </w:divBdr>
    </w:div>
    <w:div w:id="17657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ed@randolphcountync.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daily-life-coping/holidays/celebrations.html" TargetMode="External"/><Relationship Id="rId12" Type="http://schemas.openxmlformats.org/officeDocument/2006/relationships/hyperlink" Target="https://www.cdc.gov/coronavirus/2019-ncov/travelers/international-travel-during-covid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vaccines/How-Do-I-Get-a-COVID-19-Vaccine.html" TargetMode="External"/><Relationship Id="rId11" Type="http://schemas.openxmlformats.org/officeDocument/2006/relationships/hyperlink" Target="https://www.cdc.gov/coronavirus/2019-ncov/travelers/travel-during-covid19.html" TargetMode="External"/><Relationship Id="rId5" Type="http://schemas.openxmlformats.org/officeDocument/2006/relationships/image" Target="media/image1.png"/><Relationship Id="rId10" Type="http://schemas.openxmlformats.org/officeDocument/2006/relationships/hyperlink" Target="https://www.cdc.gov/coronavirus/2019-ncov/symptoms-testing/testing.html" TargetMode="External"/><Relationship Id="rId4" Type="http://schemas.openxmlformats.org/officeDocument/2006/relationships/webSettings" Target="webSettings.xml"/><Relationship Id="rId9" Type="http://schemas.openxmlformats.org/officeDocument/2006/relationships/hyperlink" Target="https://covid19.ncdhhs.gov/about-covid-19/testing/find-my-testing-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Melissa A.</dc:creator>
  <cp:keywords/>
  <dc:description/>
  <cp:lastModifiedBy>Thomson, Melissa A.</cp:lastModifiedBy>
  <cp:revision>3</cp:revision>
  <cp:lastPrinted>2021-10-22T20:14:00Z</cp:lastPrinted>
  <dcterms:created xsi:type="dcterms:W3CDTF">2021-11-22T15:00:00Z</dcterms:created>
  <dcterms:modified xsi:type="dcterms:W3CDTF">2021-11-22T15:02:00Z</dcterms:modified>
</cp:coreProperties>
</file>