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22" w:rsidRDefault="00B56C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1.25pt;margin-top:550.5pt;width:222.75pt;height:148.5pt;z-index:251662336">
            <v:textbox style="mso-next-textbox:#_x0000_s1031">
              <w:txbxContent>
                <w:p w:rsidR="005E38FF" w:rsidRPr="00B56C17" w:rsidRDefault="005E38FF">
                  <w:pPr>
                    <w:rPr>
                      <w:b/>
                      <w:sz w:val="24"/>
                      <w:szCs w:val="24"/>
                    </w:rPr>
                  </w:pPr>
                  <w:r w:rsidRPr="00B56C17">
                    <w:rPr>
                      <w:b/>
                      <w:sz w:val="24"/>
                      <w:szCs w:val="24"/>
                      <w:u w:val="single"/>
                    </w:rPr>
                    <w:t>Place:</w:t>
                  </w:r>
                  <w:r w:rsidRPr="00B56C17">
                    <w:rPr>
                      <w:b/>
                      <w:sz w:val="24"/>
                      <w:szCs w:val="24"/>
                    </w:rPr>
                    <w:t xml:space="preserve"> Farmer Fire Department</w:t>
                  </w:r>
                </w:p>
                <w:p w:rsidR="005E38FF" w:rsidRPr="00B56C17" w:rsidRDefault="00120CCC">
                  <w:pPr>
                    <w:rPr>
                      <w:b/>
                      <w:sz w:val="24"/>
                      <w:szCs w:val="24"/>
                    </w:rPr>
                  </w:pPr>
                  <w:r w:rsidRPr="00B56C17"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5E38FF" w:rsidRPr="00B56C17">
                    <w:rPr>
                      <w:b/>
                      <w:sz w:val="24"/>
                      <w:szCs w:val="24"/>
                    </w:rPr>
                    <w:t xml:space="preserve"> 6881 Old N.C. Highway 49</w:t>
                  </w:r>
                  <w:r w:rsidRPr="00B56C17">
                    <w:rPr>
                      <w:b/>
                      <w:sz w:val="24"/>
                      <w:szCs w:val="24"/>
                    </w:rPr>
                    <w:t>, Denton 27239</w:t>
                  </w:r>
                </w:p>
                <w:p w:rsidR="00120CCC" w:rsidRPr="00B56C17" w:rsidRDefault="00120CCC">
                  <w:pPr>
                    <w:rPr>
                      <w:b/>
                      <w:sz w:val="24"/>
                      <w:szCs w:val="24"/>
                    </w:rPr>
                  </w:pPr>
                  <w:r w:rsidRPr="00B56C17">
                    <w:rPr>
                      <w:b/>
                      <w:sz w:val="24"/>
                      <w:szCs w:val="24"/>
                      <w:u w:val="single"/>
                    </w:rPr>
                    <w:t>Meal Times</w:t>
                  </w:r>
                  <w:r w:rsidRPr="00B56C17">
                    <w:rPr>
                      <w:b/>
                      <w:sz w:val="24"/>
                      <w:szCs w:val="24"/>
                    </w:rPr>
                    <w:t>: 4:30 pm – 6:30 pm</w:t>
                  </w:r>
                </w:p>
                <w:p w:rsidR="00120CCC" w:rsidRPr="00B56C17" w:rsidRDefault="00120CCC">
                  <w:pPr>
                    <w:rPr>
                      <w:b/>
                      <w:sz w:val="24"/>
                      <w:szCs w:val="24"/>
                    </w:rPr>
                  </w:pPr>
                  <w:r w:rsidRPr="00B56C17">
                    <w:rPr>
                      <w:b/>
                      <w:sz w:val="24"/>
                      <w:szCs w:val="24"/>
                      <w:u w:val="single"/>
                    </w:rPr>
                    <w:t>Silent Auction:</w:t>
                  </w:r>
                  <w:r w:rsidRPr="00B56C17">
                    <w:rPr>
                      <w:b/>
                      <w:sz w:val="24"/>
                      <w:szCs w:val="24"/>
                    </w:rPr>
                    <w:t xml:space="preserve"> 4:30 pm – 6:30</w:t>
                  </w:r>
                </w:p>
                <w:p w:rsidR="00120CCC" w:rsidRPr="00B56C17" w:rsidRDefault="00120CCC">
                  <w:pPr>
                    <w:rPr>
                      <w:b/>
                      <w:sz w:val="24"/>
                      <w:szCs w:val="24"/>
                    </w:rPr>
                  </w:pPr>
                  <w:r w:rsidRPr="00B56C17">
                    <w:rPr>
                      <w:b/>
                      <w:sz w:val="24"/>
                      <w:szCs w:val="24"/>
                      <w:u w:val="single"/>
                    </w:rPr>
                    <w:t>Drawings</w:t>
                  </w:r>
                  <w:r w:rsidRPr="00B56C17">
                    <w:rPr>
                      <w:b/>
                      <w:sz w:val="24"/>
                      <w:szCs w:val="24"/>
                    </w:rPr>
                    <w:t>:  Start at 7:00 pm</w:t>
                  </w:r>
                </w:p>
              </w:txbxContent>
            </v:textbox>
          </v:shape>
        </w:pict>
      </w:r>
      <w:r w:rsidR="00120CCC">
        <w:rPr>
          <w:noProof/>
        </w:rPr>
        <w:pict>
          <v:shape id="_x0000_s1029" type="#_x0000_t202" style="position:absolute;margin-left:-36.75pt;margin-top:418.5pt;width:314.25pt;height:280.5pt;z-index:251660288">
            <v:textbox style="mso-next-textbox:#_x0000_s1029">
              <w:txbxContent>
                <w:p w:rsidR="00E75706" w:rsidRDefault="00E7570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You could Win……………………….</w:t>
                  </w:r>
                </w:p>
                <w:p w:rsidR="00E75706" w:rsidRPr="00B56C17" w:rsidRDefault="00E75706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Perception Prodigy 12’ Kayak      </w:t>
                  </w:r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 xml:space="preserve">                      </w:t>
                  </w:r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   </w:t>
                  </w:r>
                  <w:proofErr w:type="spellStart"/>
                  <w:r w:rsidRPr="00B56C17">
                    <w:rPr>
                      <w:b/>
                      <w:i/>
                      <w:sz w:val="20"/>
                      <w:szCs w:val="20"/>
                    </w:rPr>
                    <w:t>Benelli</w:t>
                  </w:r>
                  <w:proofErr w:type="spellEnd"/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 Nova 12 </w:t>
                  </w:r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>Gauge</w:t>
                  </w:r>
                </w:p>
                <w:p w:rsidR="00E75706" w:rsidRPr="00B56C17" w:rsidRDefault="00E75706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>Mo</w:t>
                  </w:r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 xml:space="preserve">ssberg Patriot Predator 243 </w:t>
                  </w:r>
                  <w:proofErr w:type="spellStart"/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>Camo</w:t>
                  </w:r>
                  <w:proofErr w:type="spellEnd"/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B56C17">
                    <w:rPr>
                      <w:b/>
                      <w:i/>
                      <w:sz w:val="20"/>
                      <w:szCs w:val="20"/>
                    </w:rPr>
                    <w:t>/Fluted</w:t>
                  </w:r>
                </w:p>
                <w:p w:rsidR="00E75706" w:rsidRPr="00B56C17" w:rsidRDefault="00E75706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>Browning A-Bolt AB3 6.5 Creedmoor</w:t>
                  </w:r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 xml:space="preserve">                Henry Golden Boy .22ir </w:t>
                  </w:r>
                </w:p>
                <w:p w:rsidR="00120CCC" w:rsidRPr="00B56C17" w:rsidRDefault="00E75706" w:rsidP="00120CCC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>Excalibur Matrix G340 Crossbow</w:t>
                  </w:r>
                  <w:r w:rsidR="00120CCC" w:rsidRPr="00B56C17">
                    <w:rPr>
                      <w:b/>
                      <w:i/>
                      <w:sz w:val="20"/>
                      <w:szCs w:val="20"/>
                    </w:rPr>
                    <w:t xml:space="preserve">           Remington 700 SPS .308 Stainless</w:t>
                  </w:r>
                </w:p>
                <w:p w:rsidR="00E75706" w:rsidRPr="00B56C17" w:rsidRDefault="00E75706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>SW M&amp;P 15 Sport II AR – 15/5.56 NATO</w:t>
                  </w:r>
                </w:p>
                <w:p w:rsidR="00E75706" w:rsidRPr="00B56C17" w:rsidRDefault="00E75706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Berretta </w:t>
                  </w:r>
                  <w:proofErr w:type="gramStart"/>
                  <w:r w:rsidRPr="00B56C17">
                    <w:rPr>
                      <w:b/>
                      <w:i/>
                      <w:sz w:val="20"/>
                      <w:szCs w:val="20"/>
                    </w:rPr>
                    <w:t>A</w:t>
                  </w:r>
                  <w:proofErr w:type="gramEnd"/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 300 </w:t>
                  </w:r>
                  <w:r w:rsidR="003A5306" w:rsidRPr="00B56C17">
                    <w:rPr>
                      <w:b/>
                      <w:i/>
                      <w:sz w:val="20"/>
                      <w:szCs w:val="20"/>
                    </w:rPr>
                    <w:t>Outlander 12 Gauge</w:t>
                  </w:r>
                </w:p>
                <w:p w:rsidR="003A5306" w:rsidRPr="00B56C17" w:rsidRDefault="003A5306">
                  <w:pPr>
                    <w:pBdr>
                      <w:bottom w:val="single" w:sz="12" w:space="1" w:color="auto"/>
                    </w:pBdr>
                    <w:rPr>
                      <w:b/>
                      <w:i/>
                      <w:sz w:val="20"/>
                      <w:szCs w:val="20"/>
                    </w:rPr>
                  </w:pPr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Sig Sauer P365 – 9mm </w:t>
                  </w:r>
                  <w:proofErr w:type="spellStart"/>
                  <w:r w:rsidRPr="00B56C17">
                    <w:rPr>
                      <w:b/>
                      <w:i/>
                      <w:sz w:val="20"/>
                      <w:szCs w:val="20"/>
                    </w:rPr>
                    <w:t>Nitron</w:t>
                  </w:r>
                  <w:proofErr w:type="spellEnd"/>
                  <w:r w:rsidRPr="00B56C17">
                    <w:rPr>
                      <w:b/>
                      <w:i/>
                      <w:sz w:val="20"/>
                      <w:szCs w:val="20"/>
                    </w:rPr>
                    <w:t xml:space="preserve"> Micro Compact</w:t>
                  </w:r>
                </w:p>
                <w:p w:rsidR="00120CCC" w:rsidRPr="00B56C17" w:rsidRDefault="00120CCC" w:rsidP="00120CC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56C17">
                    <w:rPr>
                      <w:b/>
                      <w:i/>
                      <w:sz w:val="28"/>
                      <w:szCs w:val="28"/>
                    </w:rPr>
                    <w:t>Information or Tickets Contact:</w:t>
                  </w:r>
                </w:p>
                <w:p w:rsidR="00120CCC" w:rsidRPr="00B56C17" w:rsidRDefault="00120CCC" w:rsidP="00120CC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56C17">
                    <w:rPr>
                      <w:b/>
                      <w:i/>
                      <w:sz w:val="28"/>
                      <w:szCs w:val="28"/>
                    </w:rPr>
                    <w:t>Tracy Boyles – 336-302-2574 or tboylesffd@rtmc.net</w:t>
                  </w:r>
                </w:p>
                <w:p w:rsidR="003A5306" w:rsidRDefault="003A530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75706" w:rsidRPr="00E75706" w:rsidRDefault="00E7570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A5306">
        <w:rPr>
          <w:noProof/>
        </w:rPr>
        <w:pict>
          <v:shape id="_x0000_s1030" type="#_x0000_t202" style="position:absolute;margin-left:304.5pt;margin-top:15.75pt;width:195.75pt;height:521.25pt;z-index:251661312" fillcolor="#f79646 [3209]" strokecolor="#f2f2f2 [3041]" strokeweight="3pt">
            <v:shadow on="t" type="perspective" color="#974706 [1609]" opacity=".5" offset="1pt" offset2="-1pt"/>
            <v:textbox style="mso-next-textbox:#_x0000_s1030">
              <w:txbxContent>
                <w:p w:rsidR="003A5306" w:rsidRPr="005E38FF" w:rsidRDefault="003A5306" w:rsidP="003A530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E38FF">
                    <w:rPr>
                      <w:b/>
                      <w:sz w:val="36"/>
                      <w:szCs w:val="36"/>
                    </w:rPr>
                    <w:t>Over $500</w:t>
                  </w:r>
                  <w:r w:rsidR="005E38FF">
                    <w:rPr>
                      <w:b/>
                      <w:sz w:val="36"/>
                      <w:szCs w:val="36"/>
                    </w:rPr>
                    <w:t>0</w:t>
                  </w:r>
                  <w:r w:rsidRPr="005E38FF">
                    <w:rPr>
                      <w:b/>
                      <w:sz w:val="36"/>
                      <w:szCs w:val="36"/>
                    </w:rPr>
                    <w:t xml:space="preserve"> in Prizes!!!</w:t>
                  </w:r>
                </w:p>
                <w:p w:rsidR="003A5306" w:rsidRPr="005E38FF" w:rsidRDefault="003A5306" w:rsidP="003A5306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5E38FF">
                    <w:rPr>
                      <w:b/>
                      <w:sz w:val="32"/>
                      <w:szCs w:val="32"/>
                      <w:u w:val="single"/>
                    </w:rPr>
                    <w:t>GUN BLITZ TICKETS</w:t>
                  </w:r>
                </w:p>
                <w:p w:rsidR="003A5306" w:rsidRDefault="003A5306" w:rsidP="003A53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$20 a Book </w:t>
                  </w:r>
                </w:p>
                <w:p w:rsidR="003A5306" w:rsidRDefault="003A5306" w:rsidP="003A53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 Tickets per book!</w:t>
                  </w:r>
                </w:p>
                <w:p w:rsidR="005E38FF" w:rsidRPr="005E38FF" w:rsidRDefault="003A5306" w:rsidP="005E38F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E38FF">
                    <w:rPr>
                      <w:b/>
                      <w:sz w:val="26"/>
                      <w:szCs w:val="26"/>
                    </w:rPr>
                    <w:t xml:space="preserve">You pick </w:t>
                  </w:r>
                  <w:r w:rsidR="005E38FF" w:rsidRPr="005E38FF">
                    <w:rPr>
                      <w:b/>
                      <w:sz w:val="26"/>
                      <w:szCs w:val="26"/>
                    </w:rPr>
                    <w:t>the drawing you want your tickets in – all 10 in one drawing or split them up as you like.</w:t>
                  </w:r>
                </w:p>
                <w:p w:rsidR="005E38FF" w:rsidRDefault="005E38FF" w:rsidP="005E3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Henry Silver Eagle Raffle .17 caliber</w:t>
                  </w:r>
                </w:p>
                <w:p w:rsidR="005E38FF" w:rsidRPr="005E38FF" w:rsidRDefault="005E38FF" w:rsidP="005E38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E38FF">
                    <w:rPr>
                      <w:b/>
                      <w:sz w:val="26"/>
                      <w:szCs w:val="26"/>
                    </w:rPr>
                    <w:t>$5 per ticket or 5 tickets for $20</w:t>
                  </w:r>
                </w:p>
                <w:p w:rsidR="005E38FF" w:rsidRDefault="005E38FF" w:rsidP="005E3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50/50 Cash Raffle</w:t>
                  </w:r>
                </w:p>
                <w:p w:rsidR="005E38FF" w:rsidRDefault="005E38FF" w:rsidP="005E38F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Silent Auction</w:t>
                  </w:r>
                </w:p>
                <w:p w:rsidR="005E38FF" w:rsidRDefault="005E38FF" w:rsidP="005E3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Barbeque Dinner</w:t>
                  </w:r>
                </w:p>
                <w:p w:rsidR="005E38FF" w:rsidRDefault="005E38FF" w:rsidP="005E3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All you can eat $10 a plate while it last.</w:t>
                  </w:r>
                </w:p>
                <w:p w:rsidR="005E38FF" w:rsidRDefault="005E38FF" w:rsidP="005E3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Plate includes:</w:t>
                  </w:r>
                </w:p>
                <w:p w:rsidR="005E38FF" w:rsidRPr="003A5306" w:rsidRDefault="005E38FF" w:rsidP="005E3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Barbeque, Baked Beans, Slaw, Roll, Drink &amp; Dessert</w:t>
                  </w:r>
                </w:p>
              </w:txbxContent>
            </v:textbox>
          </v:shape>
        </w:pict>
      </w:r>
      <w:r w:rsidR="003A5306">
        <w:rPr>
          <w:noProof/>
        </w:rPr>
        <w:pict>
          <v:shape id="_x0000_s1028" type="#_x0000_t202" style="position:absolute;margin-left:-36.75pt;margin-top:171pt;width:314.25pt;height:247.5pt;z-index:251659264">
            <v:textbox style="mso-next-textbox:#_x0000_s1028">
              <w:txbxContent>
                <w:p w:rsidR="00E5708D" w:rsidRPr="00E5708D" w:rsidRDefault="00E5708D" w:rsidP="00E5708D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 w:rsidRPr="00E5708D">
                    <w:rPr>
                      <w:b/>
                      <w:i/>
                      <w:sz w:val="48"/>
                      <w:szCs w:val="48"/>
                    </w:rPr>
                    <w:t>3</w:t>
                  </w:r>
                  <w:r w:rsidRPr="00E5708D">
                    <w:rPr>
                      <w:b/>
                      <w:i/>
                      <w:sz w:val="48"/>
                      <w:szCs w:val="48"/>
                      <w:vertAlign w:val="superscript"/>
                    </w:rPr>
                    <w:t>RD</w:t>
                  </w:r>
                  <w:r w:rsidRPr="00E5708D">
                    <w:rPr>
                      <w:b/>
                      <w:i/>
                      <w:sz w:val="48"/>
                      <w:szCs w:val="48"/>
                    </w:rPr>
                    <w:t xml:space="preserve"> ANNUAL</w:t>
                  </w:r>
                </w:p>
                <w:p w:rsidR="00E5708D" w:rsidRPr="00E5708D" w:rsidRDefault="00E5708D" w:rsidP="00E5708D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proofErr w:type="spellStart"/>
                  <w:r w:rsidRPr="00E5708D">
                    <w:rPr>
                      <w:b/>
                      <w:i/>
                      <w:sz w:val="48"/>
                      <w:szCs w:val="48"/>
                    </w:rPr>
                    <w:t>Uwharrie</w:t>
                  </w:r>
                  <w:proofErr w:type="spellEnd"/>
                  <w:r w:rsidRPr="00E5708D">
                    <w:rPr>
                      <w:b/>
                      <w:i/>
                      <w:sz w:val="48"/>
                      <w:szCs w:val="48"/>
                    </w:rPr>
                    <w:t xml:space="preserve"> Youth Sportsmen</w:t>
                  </w:r>
                </w:p>
                <w:p w:rsidR="00E5708D" w:rsidRPr="00C54C8C" w:rsidRDefault="00E5708D" w:rsidP="00E5708D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C54C8C">
                    <w:rPr>
                      <w:b/>
                      <w:i/>
                      <w:sz w:val="48"/>
                      <w:szCs w:val="48"/>
                    </w:rPr>
                    <w:t>Banquet / Gun Blitz</w:t>
                  </w:r>
                </w:p>
                <w:p w:rsidR="00E5708D" w:rsidRPr="00C54C8C" w:rsidRDefault="00E5708D" w:rsidP="00E5708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C54C8C">
                    <w:rPr>
                      <w:i/>
                      <w:sz w:val="32"/>
                      <w:szCs w:val="32"/>
                    </w:rPr>
                    <w:t>Come out and enjoy an evening of fun</w:t>
                  </w:r>
                  <w:r w:rsidR="00C54C8C" w:rsidRPr="00C54C8C">
                    <w:rPr>
                      <w:i/>
                      <w:sz w:val="32"/>
                      <w:szCs w:val="32"/>
                    </w:rPr>
                    <w:t xml:space="preserve">. Show your support for youth outdoor and shooting sports! The money raised will be used to support </w:t>
                  </w:r>
                  <w:proofErr w:type="spellStart"/>
                  <w:r w:rsidR="00C54C8C" w:rsidRPr="00C54C8C">
                    <w:rPr>
                      <w:i/>
                      <w:sz w:val="32"/>
                      <w:szCs w:val="32"/>
                    </w:rPr>
                    <w:t>Uwharrie</w:t>
                  </w:r>
                  <w:proofErr w:type="spellEnd"/>
                  <w:r w:rsidR="00C54C8C" w:rsidRPr="00C54C8C">
                    <w:rPr>
                      <w:i/>
                      <w:sz w:val="32"/>
                      <w:szCs w:val="32"/>
                    </w:rPr>
                    <w:t xml:space="preserve"> Ridge’s Hunter Safety Team and other outdoor recreation activities.</w:t>
                  </w:r>
                </w:p>
              </w:txbxContent>
            </v:textbox>
          </v:shape>
        </w:pict>
      </w:r>
      <w:r w:rsidR="00E5708D">
        <w:rPr>
          <w:noProof/>
        </w:rPr>
        <w:drawing>
          <wp:inline distT="0" distB="0" distL="0" distR="0">
            <wp:extent cx="3095625" cy="2219325"/>
            <wp:effectExtent l="0" t="0" r="0" b="0"/>
            <wp:docPr id="1" name="Picture 0" descr="UYSa_Logo_v1-300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Sa_Logo_v1-300width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08D">
        <w:rPr>
          <w:noProof/>
        </w:rPr>
        <w:pict>
          <v:shape id="_x0000_s1026" type="#_x0000_t202" style="position:absolute;margin-left:-52.5pt;margin-top:-61.5pt;width:574.5pt;height:40.5pt;z-index:25165824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E5708D" w:rsidRPr="00E5708D" w:rsidRDefault="00E5708D" w:rsidP="00E5708D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 w:rsidRPr="00E5708D">
                    <w:rPr>
                      <w:i/>
                      <w:sz w:val="56"/>
                      <w:szCs w:val="56"/>
                    </w:rPr>
                    <w:t>FEBRUARY 22</w:t>
                  </w:r>
                  <w:r w:rsidRPr="00E5708D">
                    <w:rPr>
                      <w:i/>
                      <w:sz w:val="56"/>
                      <w:szCs w:val="56"/>
                      <w:vertAlign w:val="superscript"/>
                    </w:rPr>
                    <w:t>nd</w:t>
                  </w:r>
                  <w:r w:rsidRPr="00E5708D">
                    <w:rPr>
                      <w:i/>
                      <w:sz w:val="56"/>
                      <w:szCs w:val="56"/>
                    </w:rPr>
                    <w:t xml:space="preserve">, 2020   </w:t>
                  </w:r>
                  <w:proofErr w:type="gramStart"/>
                  <w:r w:rsidRPr="00E5708D">
                    <w:rPr>
                      <w:i/>
                      <w:sz w:val="56"/>
                      <w:szCs w:val="56"/>
                    </w:rPr>
                    <w:t>-  4:30</w:t>
                  </w:r>
                  <w:proofErr w:type="gramEnd"/>
                  <w:r w:rsidRPr="00E5708D">
                    <w:rPr>
                      <w:i/>
                      <w:sz w:val="56"/>
                      <w:szCs w:val="56"/>
                    </w:rPr>
                    <w:t xml:space="preserve"> PM to 8:00 PM</w:t>
                  </w:r>
                </w:p>
              </w:txbxContent>
            </v:textbox>
          </v:shape>
        </w:pict>
      </w:r>
      <w:r w:rsidR="00E5708D">
        <w:t xml:space="preserve">                                                                                                                          </w:t>
      </w:r>
    </w:p>
    <w:sectPr w:rsidR="007D2422" w:rsidSect="007D2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08D"/>
    <w:rsid w:val="00120CCC"/>
    <w:rsid w:val="003A5306"/>
    <w:rsid w:val="003E3B85"/>
    <w:rsid w:val="0040419B"/>
    <w:rsid w:val="005E38FF"/>
    <w:rsid w:val="007D2422"/>
    <w:rsid w:val="00B56C17"/>
    <w:rsid w:val="00C54C8C"/>
    <w:rsid w:val="00E5708D"/>
    <w:rsid w:val="00E7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 15</dc:creator>
  <cp:lastModifiedBy>Chief 15</cp:lastModifiedBy>
  <cp:revision>1</cp:revision>
  <cp:lastPrinted>2020-01-28T21:36:00Z</cp:lastPrinted>
  <dcterms:created xsi:type="dcterms:W3CDTF">2020-01-28T20:40:00Z</dcterms:created>
  <dcterms:modified xsi:type="dcterms:W3CDTF">2020-01-28T21:44:00Z</dcterms:modified>
</cp:coreProperties>
</file>